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7BC4" w14:textId="77777777" w:rsidR="0066251A" w:rsidRDefault="00000000">
      <w:pPr>
        <w:tabs>
          <w:tab w:val="left" w:pos="1395"/>
          <w:tab w:val="center" w:pos="4680"/>
        </w:tabs>
        <w:spacing w:after="0" w:line="276" w:lineRule="auto"/>
        <w:rPr>
          <w:rFonts w:ascii="Calibri" w:eastAsia="Calibri" w:hAnsi="Calibri" w:cs="Calibri"/>
          <w:b/>
          <w:sz w:val="24"/>
        </w:rPr>
      </w:pPr>
      <w:r>
        <w:rPr>
          <w:rFonts w:ascii="Calibri" w:eastAsia="Calibri" w:hAnsi="Calibri" w:cs="Calibri"/>
          <w:b/>
          <w:sz w:val="24"/>
        </w:rPr>
        <w:tab/>
      </w:r>
      <w:r>
        <w:rPr>
          <w:rFonts w:ascii="Calibri" w:eastAsia="Calibri" w:hAnsi="Calibri" w:cs="Calibri"/>
          <w:b/>
          <w:sz w:val="24"/>
        </w:rPr>
        <w:tab/>
        <w:t>Professional Disclosure Statement</w:t>
      </w:r>
    </w:p>
    <w:p w14:paraId="3216CCB2" w14:textId="77777777" w:rsidR="0066251A" w:rsidRDefault="00000000">
      <w:pPr>
        <w:spacing w:after="0" w:line="276" w:lineRule="auto"/>
        <w:rPr>
          <w:rFonts w:ascii="Calibri" w:eastAsia="Calibri" w:hAnsi="Calibri" w:cs="Calibri"/>
          <w:b/>
          <w:sz w:val="24"/>
        </w:rPr>
      </w:pPr>
      <w:r>
        <w:rPr>
          <w:rFonts w:ascii="Calibri" w:eastAsia="Calibri" w:hAnsi="Calibri" w:cs="Calibri"/>
          <w:sz w:val="24"/>
        </w:rPr>
        <w:t>Sharon Stater MA, LMFT</w:t>
      </w:r>
    </w:p>
    <w:p w14:paraId="2FB78EE0" w14:textId="77777777" w:rsidR="0066251A" w:rsidRDefault="00000000">
      <w:pPr>
        <w:spacing w:after="0" w:line="276" w:lineRule="auto"/>
        <w:rPr>
          <w:rFonts w:ascii="Calibri" w:eastAsia="Calibri" w:hAnsi="Calibri" w:cs="Calibri"/>
          <w:sz w:val="24"/>
        </w:rPr>
      </w:pPr>
      <w:r>
        <w:rPr>
          <w:rFonts w:ascii="Calibri" w:eastAsia="Calibri" w:hAnsi="Calibri" w:cs="Calibri"/>
          <w:sz w:val="24"/>
        </w:rPr>
        <w:t>Christians As Family Advocates</w:t>
      </w:r>
    </w:p>
    <w:p w14:paraId="2FF0E26B" w14:textId="77777777" w:rsidR="0066251A" w:rsidRDefault="00000000">
      <w:pPr>
        <w:spacing w:after="0" w:line="276" w:lineRule="auto"/>
        <w:rPr>
          <w:rFonts w:ascii="Calibri" w:eastAsia="Calibri" w:hAnsi="Calibri" w:cs="Calibri"/>
          <w:sz w:val="24"/>
        </w:rPr>
      </w:pPr>
      <w:r>
        <w:rPr>
          <w:rFonts w:ascii="Calibri" w:eastAsia="Calibri" w:hAnsi="Calibri" w:cs="Calibri"/>
          <w:sz w:val="24"/>
        </w:rPr>
        <w:t>921 Country Club Road Suite 222</w:t>
      </w:r>
    </w:p>
    <w:p w14:paraId="472B01CE" w14:textId="77777777" w:rsidR="0066251A" w:rsidRDefault="00000000">
      <w:pPr>
        <w:spacing w:after="0" w:line="276" w:lineRule="auto"/>
        <w:rPr>
          <w:rFonts w:ascii="Calibri" w:eastAsia="Calibri" w:hAnsi="Calibri" w:cs="Calibri"/>
          <w:sz w:val="24"/>
        </w:rPr>
      </w:pPr>
      <w:r>
        <w:rPr>
          <w:rFonts w:ascii="Calibri" w:eastAsia="Calibri" w:hAnsi="Calibri" w:cs="Calibri"/>
          <w:sz w:val="24"/>
        </w:rPr>
        <w:t>Eugene Oregon 97401</w:t>
      </w:r>
    </w:p>
    <w:p w14:paraId="57F11AFE" w14:textId="77777777" w:rsidR="0066251A" w:rsidRDefault="00000000">
      <w:pPr>
        <w:spacing w:after="0" w:line="276" w:lineRule="auto"/>
        <w:rPr>
          <w:rFonts w:ascii="Calibri" w:eastAsia="Calibri" w:hAnsi="Calibri" w:cs="Calibri"/>
          <w:sz w:val="24"/>
        </w:rPr>
      </w:pPr>
      <w:r>
        <w:rPr>
          <w:rFonts w:ascii="Calibri" w:eastAsia="Calibri" w:hAnsi="Calibri" w:cs="Calibri"/>
          <w:sz w:val="24"/>
        </w:rPr>
        <w:t>541-686-6000</w:t>
      </w:r>
    </w:p>
    <w:p w14:paraId="57A57656" w14:textId="77777777" w:rsidR="0066251A" w:rsidRDefault="0066251A">
      <w:pPr>
        <w:spacing w:line="276" w:lineRule="auto"/>
        <w:rPr>
          <w:rFonts w:ascii="Calibri" w:eastAsia="Calibri" w:hAnsi="Calibri" w:cs="Calibri"/>
          <w:sz w:val="24"/>
        </w:rPr>
      </w:pPr>
    </w:p>
    <w:p w14:paraId="01B9A8F2" w14:textId="793F8911" w:rsidR="0066251A" w:rsidRDefault="00000000">
      <w:pPr>
        <w:spacing w:line="276" w:lineRule="auto"/>
        <w:rPr>
          <w:rFonts w:ascii="Calibri" w:eastAsia="Calibri" w:hAnsi="Calibri" w:cs="Calibri"/>
          <w:sz w:val="24"/>
        </w:rPr>
      </w:pPr>
      <w:r>
        <w:rPr>
          <w:rFonts w:ascii="Calibri" w:eastAsia="Calibri" w:hAnsi="Calibri" w:cs="Calibri"/>
          <w:b/>
          <w:sz w:val="24"/>
        </w:rPr>
        <w:t xml:space="preserve">Philosophy and Approach: </w:t>
      </w:r>
      <w:r>
        <w:rPr>
          <w:rFonts w:ascii="Calibri" w:eastAsia="Calibri" w:hAnsi="Calibri" w:cs="Calibri"/>
          <w:sz w:val="24"/>
        </w:rPr>
        <w:t xml:space="preserve">I approach therapy from an interactive, relationally focused perspective and seek to create an environment in which you feel comfortable telling me about yourself and the issues that have brought you in. Therapy is a process </w:t>
      </w:r>
      <w:r w:rsidR="000C05F3">
        <w:rPr>
          <w:rFonts w:ascii="Calibri" w:eastAsia="Calibri" w:hAnsi="Calibri" w:cs="Calibri"/>
          <w:sz w:val="24"/>
        </w:rPr>
        <w:t>of identifying</w:t>
      </w:r>
      <w:r>
        <w:rPr>
          <w:rFonts w:ascii="Calibri" w:eastAsia="Calibri" w:hAnsi="Calibri" w:cs="Calibri"/>
          <w:sz w:val="24"/>
        </w:rPr>
        <w:t xml:space="preserve"> obstacles to growth and finding solutions. I explore influences of relationships, trauma, and spirituality while supporting clients in moving towards improved quality of life. I incorporate Acceptance and Commitment Therapy (ACT), Cognitive Behavioral Therapy (CBT), and neuroscience into a strength-based approach in my work with individuals and families. </w:t>
      </w:r>
    </w:p>
    <w:p w14:paraId="4A930E60" w14:textId="70793E02" w:rsidR="0066251A" w:rsidRDefault="00000000">
      <w:pPr>
        <w:spacing w:line="276" w:lineRule="auto"/>
        <w:rPr>
          <w:rFonts w:ascii="Calibri" w:eastAsia="Calibri" w:hAnsi="Calibri" w:cs="Calibri"/>
          <w:sz w:val="24"/>
        </w:rPr>
      </w:pPr>
      <w:r>
        <w:rPr>
          <w:rFonts w:ascii="Calibri" w:eastAsia="Calibri" w:hAnsi="Calibri" w:cs="Calibri"/>
          <w:b/>
          <w:sz w:val="24"/>
        </w:rPr>
        <w:t>Formal Education and Training:</w:t>
      </w:r>
      <w:r>
        <w:rPr>
          <w:rFonts w:ascii="Calibri" w:eastAsia="Calibri" w:hAnsi="Calibri" w:cs="Calibri"/>
          <w:sz w:val="24"/>
        </w:rPr>
        <w:t xml:space="preserve"> I received a Bachelor of Science degree in Religious Studies from Oregon State University and hold a Master of Arts degree in Marriage and Family Therapy from Northwest Christian University. Major course work included family systems, early childhood attachment, domestic violence, trauma, spirituality, addiction, and co-occurring disorders.  </w:t>
      </w:r>
      <w:r>
        <w:rPr>
          <w:rFonts w:ascii="Calibri" w:eastAsia="Calibri" w:hAnsi="Calibri" w:cs="Calibri"/>
          <w:b/>
          <w:sz w:val="24"/>
        </w:rPr>
        <w:t>As a Licensee</w:t>
      </w:r>
      <w:r>
        <w:rPr>
          <w:rFonts w:ascii="Calibri" w:eastAsia="Calibri" w:hAnsi="Calibri" w:cs="Calibri"/>
          <w:sz w:val="24"/>
        </w:rPr>
        <w:t xml:space="preserve"> of the Oregon Board of Licensed Professional Counselors and Therapists, I abide by its Code of Ethics. To maintain my </w:t>
      </w:r>
      <w:r w:rsidR="000C05F3">
        <w:rPr>
          <w:rFonts w:ascii="Calibri" w:eastAsia="Calibri" w:hAnsi="Calibri" w:cs="Calibri"/>
          <w:sz w:val="24"/>
        </w:rPr>
        <w:t>license,</w:t>
      </w:r>
      <w:r>
        <w:rPr>
          <w:rFonts w:ascii="Calibri" w:eastAsia="Calibri" w:hAnsi="Calibri" w:cs="Calibri"/>
          <w:sz w:val="24"/>
        </w:rPr>
        <w:t xml:space="preserve"> I am required to participate in 20 hours of continuing education annually.                                                                                                               </w:t>
      </w:r>
      <w:r>
        <w:rPr>
          <w:rFonts w:ascii="Calibri" w:eastAsia="Calibri" w:hAnsi="Calibri" w:cs="Calibri"/>
          <w:b/>
          <w:sz w:val="24"/>
        </w:rPr>
        <w:t>Fee Schedule:</w:t>
      </w:r>
      <w:r>
        <w:rPr>
          <w:rFonts w:ascii="Calibri" w:eastAsia="Calibri" w:hAnsi="Calibri" w:cs="Calibri"/>
          <w:sz w:val="24"/>
        </w:rPr>
        <w:t xml:space="preserve"> CAFA bills Medicaid and private insurance at $180.00 per session hour. My private pay fee is $95.00 per session hour; sliding scales can be negotiated.                                                                                                    </w:t>
      </w:r>
      <w:r>
        <w:rPr>
          <w:rFonts w:ascii="Calibri" w:eastAsia="Calibri" w:hAnsi="Calibri" w:cs="Calibri"/>
          <w:b/>
          <w:sz w:val="24"/>
        </w:rPr>
        <w:t xml:space="preserve">  </w:t>
      </w:r>
    </w:p>
    <w:p w14:paraId="069B5724" w14:textId="77777777" w:rsidR="0066251A" w:rsidRDefault="00000000">
      <w:pPr>
        <w:spacing w:line="276" w:lineRule="auto"/>
        <w:rPr>
          <w:rFonts w:ascii="Calibri" w:eastAsia="Calibri" w:hAnsi="Calibri" w:cs="Calibri"/>
          <w:b/>
          <w:sz w:val="24"/>
        </w:rPr>
      </w:pPr>
      <w:r>
        <w:rPr>
          <w:rFonts w:ascii="Calibri" w:eastAsia="Calibri" w:hAnsi="Calibri" w:cs="Calibri"/>
          <w:b/>
          <w:sz w:val="24"/>
        </w:rPr>
        <w:t>Code of Ethics and Bill of Rights:</w:t>
      </w:r>
      <w:r>
        <w:rPr>
          <w:rFonts w:ascii="Calibri" w:eastAsia="Calibri" w:hAnsi="Calibri" w:cs="Calibri"/>
          <w:sz w:val="24"/>
        </w:rPr>
        <w:t xml:space="preserve"> As a licensed marriage and family therapist, I abide by the Code of Ethics as outlined in the Oregon Administrative Rules Board of Licensed Professional Counselors and Therapists, Chapter 833, Division 60. I conduct my practice to the highest standards of professional integrity and competence, with my primary responsibility being to the client.                                                                                                                                                            The LPC code of </w:t>
      </w:r>
      <w:proofErr w:type="gramStart"/>
      <w:r>
        <w:rPr>
          <w:rFonts w:ascii="Calibri" w:eastAsia="Calibri" w:hAnsi="Calibri" w:cs="Calibri"/>
          <w:sz w:val="24"/>
        </w:rPr>
        <w:t>Ethic</w:t>
      </w:r>
      <w:proofErr w:type="gramEnd"/>
      <w:r>
        <w:rPr>
          <w:rFonts w:ascii="Calibri" w:eastAsia="Calibri" w:hAnsi="Calibri" w:cs="Calibri"/>
          <w:sz w:val="24"/>
        </w:rPr>
        <w:t xml:space="preserve"> includes a Client Bill of Rights stating that consumers of counseling or therapy offered by Oregon licensees have the following rights:</w:t>
      </w:r>
    </w:p>
    <w:p w14:paraId="106AB787" w14:textId="77777777" w:rsidR="0066251A" w:rsidRDefault="00000000">
      <w:pPr>
        <w:numPr>
          <w:ilvl w:val="0"/>
          <w:numId w:val="1"/>
        </w:numPr>
        <w:spacing w:line="276" w:lineRule="auto"/>
        <w:ind w:left="360" w:hanging="360"/>
        <w:rPr>
          <w:rFonts w:ascii="Calibri" w:eastAsia="Calibri" w:hAnsi="Calibri" w:cs="Calibri"/>
          <w:sz w:val="24"/>
        </w:rPr>
      </w:pPr>
      <w:r>
        <w:rPr>
          <w:rFonts w:ascii="Calibri" w:eastAsia="Calibri" w:hAnsi="Calibri" w:cs="Calibri"/>
          <w:sz w:val="24"/>
        </w:rPr>
        <w:t xml:space="preserve">To expect that a licensee has met the minimal qualifications of training and experience required by the state </w:t>
      </w:r>
      <w:proofErr w:type="gramStart"/>
      <w:r>
        <w:rPr>
          <w:rFonts w:ascii="Calibri" w:eastAsia="Calibri" w:hAnsi="Calibri" w:cs="Calibri"/>
          <w:sz w:val="24"/>
        </w:rPr>
        <w:t>law;</w:t>
      </w:r>
      <w:proofErr w:type="gramEnd"/>
    </w:p>
    <w:p w14:paraId="690F7967" w14:textId="77777777" w:rsidR="0066251A" w:rsidRDefault="00000000">
      <w:pPr>
        <w:numPr>
          <w:ilvl w:val="0"/>
          <w:numId w:val="1"/>
        </w:numPr>
        <w:spacing w:line="276" w:lineRule="auto"/>
        <w:ind w:left="360" w:hanging="360"/>
        <w:rPr>
          <w:rFonts w:ascii="Calibri" w:eastAsia="Calibri" w:hAnsi="Calibri" w:cs="Calibri"/>
          <w:sz w:val="24"/>
        </w:rPr>
      </w:pPr>
      <w:r>
        <w:rPr>
          <w:rFonts w:ascii="Calibri" w:eastAsia="Calibri" w:hAnsi="Calibri" w:cs="Calibri"/>
          <w:sz w:val="24"/>
        </w:rPr>
        <w:t xml:space="preserve">To examine public records maintained by the Board and to have the Board confirm the credentials of a </w:t>
      </w:r>
      <w:proofErr w:type="gramStart"/>
      <w:r>
        <w:rPr>
          <w:rFonts w:ascii="Calibri" w:eastAsia="Calibri" w:hAnsi="Calibri" w:cs="Calibri"/>
          <w:sz w:val="24"/>
        </w:rPr>
        <w:t>licensee;</w:t>
      </w:r>
      <w:proofErr w:type="gramEnd"/>
    </w:p>
    <w:p w14:paraId="11B14993" w14:textId="77777777" w:rsidR="0066251A" w:rsidRDefault="00000000">
      <w:pPr>
        <w:numPr>
          <w:ilvl w:val="0"/>
          <w:numId w:val="1"/>
        </w:numPr>
        <w:spacing w:line="276" w:lineRule="auto"/>
        <w:ind w:left="360" w:hanging="360"/>
        <w:rPr>
          <w:rFonts w:ascii="Calibri" w:eastAsia="Calibri" w:hAnsi="Calibri" w:cs="Calibri"/>
          <w:sz w:val="24"/>
        </w:rPr>
      </w:pPr>
      <w:r>
        <w:rPr>
          <w:rFonts w:ascii="Calibri" w:eastAsia="Calibri" w:hAnsi="Calibri" w:cs="Calibri"/>
          <w:sz w:val="24"/>
        </w:rPr>
        <w:t xml:space="preserve">To obtain a copy of the Code of </w:t>
      </w:r>
      <w:proofErr w:type="gramStart"/>
      <w:r>
        <w:rPr>
          <w:rFonts w:ascii="Calibri" w:eastAsia="Calibri" w:hAnsi="Calibri" w:cs="Calibri"/>
          <w:sz w:val="24"/>
        </w:rPr>
        <w:t>Ethics;</w:t>
      </w:r>
      <w:proofErr w:type="gramEnd"/>
    </w:p>
    <w:p w14:paraId="5960481E" w14:textId="77777777" w:rsidR="0066251A" w:rsidRDefault="00000000">
      <w:pPr>
        <w:numPr>
          <w:ilvl w:val="0"/>
          <w:numId w:val="1"/>
        </w:numPr>
        <w:spacing w:line="276" w:lineRule="auto"/>
        <w:ind w:left="360" w:hanging="360"/>
        <w:rPr>
          <w:rFonts w:ascii="Calibri" w:eastAsia="Calibri" w:hAnsi="Calibri" w:cs="Calibri"/>
          <w:sz w:val="24"/>
        </w:rPr>
      </w:pPr>
      <w:r>
        <w:rPr>
          <w:rFonts w:ascii="Calibri" w:eastAsia="Calibri" w:hAnsi="Calibri" w:cs="Calibri"/>
          <w:sz w:val="24"/>
        </w:rPr>
        <w:lastRenderedPageBreak/>
        <w:t xml:space="preserve">To report complaints to the </w:t>
      </w:r>
      <w:proofErr w:type="gramStart"/>
      <w:r>
        <w:rPr>
          <w:rFonts w:ascii="Calibri" w:eastAsia="Calibri" w:hAnsi="Calibri" w:cs="Calibri"/>
          <w:sz w:val="24"/>
        </w:rPr>
        <w:t>Board;</w:t>
      </w:r>
      <w:proofErr w:type="gramEnd"/>
    </w:p>
    <w:p w14:paraId="5DBB9E2F" w14:textId="77777777" w:rsidR="0066251A" w:rsidRDefault="00000000">
      <w:pPr>
        <w:numPr>
          <w:ilvl w:val="0"/>
          <w:numId w:val="1"/>
        </w:numPr>
        <w:spacing w:line="276" w:lineRule="auto"/>
        <w:ind w:left="360" w:hanging="360"/>
        <w:rPr>
          <w:rFonts w:ascii="Calibri" w:eastAsia="Calibri" w:hAnsi="Calibri" w:cs="Calibri"/>
          <w:sz w:val="24"/>
        </w:rPr>
      </w:pPr>
      <w:r>
        <w:rPr>
          <w:rFonts w:ascii="Calibri" w:eastAsia="Calibri" w:hAnsi="Calibri" w:cs="Calibri"/>
          <w:sz w:val="24"/>
        </w:rPr>
        <w:t xml:space="preserve">To be informed of the cost of professional services before receiving </w:t>
      </w:r>
      <w:proofErr w:type="gramStart"/>
      <w:r>
        <w:rPr>
          <w:rFonts w:ascii="Calibri" w:eastAsia="Calibri" w:hAnsi="Calibri" w:cs="Calibri"/>
          <w:sz w:val="24"/>
        </w:rPr>
        <w:t>services;</w:t>
      </w:r>
      <w:proofErr w:type="gramEnd"/>
    </w:p>
    <w:p w14:paraId="01B05183" w14:textId="77777777" w:rsidR="0066251A" w:rsidRDefault="00000000">
      <w:pPr>
        <w:numPr>
          <w:ilvl w:val="0"/>
          <w:numId w:val="1"/>
        </w:numPr>
        <w:spacing w:line="276" w:lineRule="auto"/>
        <w:ind w:left="360" w:hanging="360"/>
        <w:rPr>
          <w:rFonts w:ascii="Calibri" w:eastAsia="Calibri" w:hAnsi="Calibri" w:cs="Calibri"/>
          <w:sz w:val="24"/>
        </w:rPr>
      </w:pPr>
      <w:r>
        <w:rPr>
          <w:rFonts w:ascii="Calibri" w:eastAsia="Calibri" w:hAnsi="Calibri" w:cs="Calibri"/>
          <w:sz w:val="24"/>
        </w:rPr>
        <w:t>To privacy as defined by the rule and law, including the exceptions of confidentiality of information obtained in the course of services that include the following:</w:t>
      </w:r>
    </w:p>
    <w:p w14:paraId="6433B94C" w14:textId="77777777" w:rsidR="0066251A" w:rsidRDefault="00000000">
      <w:pPr>
        <w:numPr>
          <w:ilvl w:val="0"/>
          <w:numId w:val="1"/>
        </w:numPr>
        <w:spacing w:line="276" w:lineRule="auto"/>
        <w:ind w:left="720" w:hanging="360"/>
        <w:rPr>
          <w:rFonts w:ascii="Calibri" w:eastAsia="Calibri" w:hAnsi="Calibri" w:cs="Calibri"/>
          <w:sz w:val="24"/>
        </w:rPr>
      </w:pPr>
      <w:r>
        <w:rPr>
          <w:rFonts w:ascii="Calibri" w:eastAsia="Calibri" w:hAnsi="Calibri" w:cs="Calibri"/>
          <w:sz w:val="24"/>
        </w:rPr>
        <w:t>Reporting suspected child abuse</w:t>
      </w:r>
    </w:p>
    <w:p w14:paraId="2F5886FC" w14:textId="77777777" w:rsidR="0066251A" w:rsidRDefault="00000000">
      <w:pPr>
        <w:numPr>
          <w:ilvl w:val="0"/>
          <w:numId w:val="1"/>
        </w:numPr>
        <w:spacing w:line="276" w:lineRule="auto"/>
        <w:ind w:left="720" w:hanging="360"/>
        <w:rPr>
          <w:rFonts w:ascii="Calibri" w:eastAsia="Calibri" w:hAnsi="Calibri" w:cs="Calibri"/>
          <w:sz w:val="24"/>
        </w:rPr>
      </w:pPr>
      <w:r>
        <w:rPr>
          <w:rFonts w:ascii="Calibri" w:eastAsia="Calibri" w:hAnsi="Calibri" w:cs="Calibri"/>
          <w:sz w:val="24"/>
        </w:rPr>
        <w:t>Reporting imminent danger to the client or others</w:t>
      </w:r>
    </w:p>
    <w:p w14:paraId="723F2B04" w14:textId="77777777" w:rsidR="0066251A" w:rsidRDefault="00000000">
      <w:pPr>
        <w:numPr>
          <w:ilvl w:val="0"/>
          <w:numId w:val="1"/>
        </w:numPr>
        <w:spacing w:line="276" w:lineRule="auto"/>
        <w:ind w:left="720" w:hanging="360"/>
        <w:rPr>
          <w:rFonts w:ascii="Calibri" w:eastAsia="Calibri" w:hAnsi="Calibri" w:cs="Calibri"/>
          <w:sz w:val="24"/>
        </w:rPr>
      </w:pPr>
      <w:r>
        <w:rPr>
          <w:rFonts w:ascii="Calibri" w:eastAsia="Calibri" w:hAnsi="Calibri" w:cs="Calibri"/>
          <w:sz w:val="24"/>
        </w:rPr>
        <w:t xml:space="preserve">Reporting information required in court proceedings or by your insurance company or other relevant </w:t>
      </w:r>
      <w:proofErr w:type="gramStart"/>
      <w:r>
        <w:rPr>
          <w:rFonts w:ascii="Calibri" w:eastAsia="Calibri" w:hAnsi="Calibri" w:cs="Calibri"/>
          <w:sz w:val="24"/>
        </w:rPr>
        <w:t>agencies</w:t>
      </w:r>
      <w:proofErr w:type="gramEnd"/>
    </w:p>
    <w:p w14:paraId="7C621E81" w14:textId="77777777" w:rsidR="0066251A" w:rsidRDefault="00000000">
      <w:pPr>
        <w:numPr>
          <w:ilvl w:val="0"/>
          <w:numId w:val="1"/>
        </w:numPr>
        <w:spacing w:line="276" w:lineRule="auto"/>
        <w:ind w:left="720" w:hanging="360"/>
        <w:rPr>
          <w:rFonts w:ascii="Calibri" w:eastAsia="Calibri" w:hAnsi="Calibri" w:cs="Calibri"/>
          <w:sz w:val="24"/>
        </w:rPr>
      </w:pPr>
      <w:r>
        <w:rPr>
          <w:rFonts w:ascii="Calibri" w:eastAsia="Calibri" w:hAnsi="Calibri" w:cs="Calibri"/>
          <w:sz w:val="24"/>
        </w:rPr>
        <w:t xml:space="preserve">Defending claims brought by the client against this </w:t>
      </w:r>
      <w:proofErr w:type="gramStart"/>
      <w:r>
        <w:rPr>
          <w:rFonts w:ascii="Calibri" w:eastAsia="Calibri" w:hAnsi="Calibri" w:cs="Calibri"/>
          <w:sz w:val="24"/>
        </w:rPr>
        <w:t>therapist</w:t>
      </w:r>
      <w:proofErr w:type="gramEnd"/>
    </w:p>
    <w:p w14:paraId="5B3923FD" w14:textId="77777777" w:rsidR="0066251A" w:rsidRDefault="00000000">
      <w:pPr>
        <w:numPr>
          <w:ilvl w:val="0"/>
          <w:numId w:val="1"/>
        </w:numPr>
        <w:spacing w:line="276" w:lineRule="auto"/>
        <w:ind w:left="360" w:hanging="360"/>
        <w:rPr>
          <w:rFonts w:ascii="Calibri" w:eastAsia="Calibri" w:hAnsi="Calibri" w:cs="Calibri"/>
          <w:sz w:val="24"/>
        </w:rPr>
      </w:pPr>
      <w:r>
        <w:rPr>
          <w:rFonts w:ascii="Calibri" w:eastAsia="Calibri" w:hAnsi="Calibri" w:cs="Calibri"/>
          <w:sz w:val="24"/>
        </w:rPr>
        <w:t xml:space="preserve">To be free from discrimination based on age, color, culture, disability, ethnicity, national origin, gender, race, religion, sexual orientation, marital status, or socioeconomic status. </w:t>
      </w:r>
    </w:p>
    <w:p w14:paraId="3A2674C1" w14:textId="77777777" w:rsidR="0066251A" w:rsidRDefault="00000000">
      <w:pPr>
        <w:spacing w:line="276" w:lineRule="auto"/>
        <w:rPr>
          <w:rFonts w:ascii="Calibri" w:eastAsia="Calibri" w:hAnsi="Calibri" w:cs="Calibri"/>
          <w:sz w:val="24"/>
        </w:rPr>
      </w:pPr>
      <w:r>
        <w:rPr>
          <w:rFonts w:ascii="Calibri" w:eastAsia="Calibri" w:hAnsi="Calibri" w:cs="Calibri"/>
          <w:sz w:val="24"/>
        </w:rPr>
        <w:t xml:space="preserve">For additional information about this therapist, consult the Board of Licensed Counselors and Therapists at: </w:t>
      </w:r>
    </w:p>
    <w:p w14:paraId="7059F3C4" w14:textId="77777777" w:rsidR="0066251A" w:rsidRDefault="00000000">
      <w:pPr>
        <w:spacing w:after="0" w:line="276" w:lineRule="auto"/>
        <w:rPr>
          <w:rFonts w:ascii="Calibri" w:eastAsia="Calibri" w:hAnsi="Calibri" w:cs="Calibri"/>
          <w:sz w:val="24"/>
        </w:rPr>
      </w:pPr>
      <w:r>
        <w:rPr>
          <w:rFonts w:ascii="Calibri" w:eastAsia="Calibri" w:hAnsi="Calibri" w:cs="Calibri"/>
          <w:b/>
          <w:sz w:val="24"/>
        </w:rPr>
        <w:t>3218 Pringle Road SE #120 Salem, OR 97302-6312</w:t>
      </w:r>
      <w:r>
        <w:rPr>
          <w:rFonts w:ascii="Calibri" w:eastAsia="Calibri" w:hAnsi="Calibri" w:cs="Calibri"/>
          <w:sz w:val="24"/>
        </w:rPr>
        <w:t xml:space="preserve"> </w:t>
      </w:r>
    </w:p>
    <w:p w14:paraId="45E9965F" w14:textId="77777777" w:rsidR="0066251A" w:rsidRDefault="00000000">
      <w:pPr>
        <w:spacing w:after="0" w:line="276" w:lineRule="auto"/>
        <w:rPr>
          <w:rFonts w:ascii="Calibri" w:eastAsia="Calibri" w:hAnsi="Calibri" w:cs="Calibri"/>
          <w:sz w:val="24"/>
        </w:rPr>
      </w:pPr>
      <w:r>
        <w:rPr>
          <w:rFonts w:ascii="Calibri" w:eastAsia="Calibri" w:hAnsi="Calibri" w:cs="Calibri"/>
          <w:b/>
          <w:sz w:val="24"/>
        </w:rPr>
        <w:t>Phone:</w:t>
      </w:r>
      <w:r>
        <w:rPr>
          <w:rFonts w:ascii="Calibri" w:eastAsia="Calibri" w:hAnsi="Calibri" w:cs="Calibri"/>
          <w:sz w:val="24"/>
        </w:rPr>
        <w:t xml:space="preserve"> </w:t>
      </w:r>
      <w:r>
        <w:rPr>
          <w:rFonts w:ascii="Calibri" w:eastAsia="Calibri" w:hAnsi="Calibri" w:cs="Calibri"/>
          <w:b/>
          <w:sz w:val="24"/>
        </w:rPr>
        <w:t>(503) 378-5499</w:t>
      </w:r>
      <w:r>
        <w:rPr>
          <w:rFonts w:ascii="Calibri" w:eastAsia="Calibri" w:hAnsi="Calibri" w:cs="Calibri"/>
          <w:sz w:val="24"/>
        </w:rPr>
        <w:t xml:space="preserve"> </w:t>
      </w:r>
    </w:p>
    <w:p w14:paraId="2D3A9135" w14:textId="77777777" w:rsidR="0066251A" w:rsidRDefault="00000000">
      <w:pPr>
        <w:spacing w:after="0" w:line="276" w:lineRule="auto"/>
        <w:rPr>
          <w:rFonts w:ascii="Calibri" w:eastAsia="Calibri" w:hAnsi="Calibri" w:cs="Calibri"/>
          <w:b/>
          <w:sz w:val="24"/>
        </w:rPr>
      </w:pPr>
      <w:r>
        <w:rPr>
          <w:rFonts w:ascii="Calibri" w:eastAsia="Calibri" w:hAnsi="Calibri" w:cs="Calibri"/>
          <w:b/>
          <w:sz w:val="24"/>
        </w:rPr>
        <w:t>Email</w:t>
      </w:r>
      <w:r>
        <w:rPr>
          <w:rFonts w:ascii="Calibri" w:eastAsia="Calibri" w:hAnsi="Calibri" w:cs="Calibri"/>
          <w:sz w:val="24"/>
        </w:rPr>
        <w:t xml:space="preserve">: </w:t>
      </w:r>
      <w:hyperlink r:id="rId5">
        <w:r>
          <w:rPr>
            <w:rFonts w:ascii="Calibri" w:eastAsia="Calibri" w:hAnsi="Calibri" w:cs="Calibri"/>
            <w:b/>
            <w:color w:val="0000FF"/>
            <w:sz w:val="24"/>
            <w:u w:val="single"/>
          </w:rPr>
          <w:t>lcpt.board@state.or.us</w:t>
        </w:r>
      </w:hyperlink>
      <w:r>
        <w:rPr>
          <w:rFonts w:ascii="Calibri" w:eastAsia="Calibri" w:hAnsi="Calibri" w:cs="Calibri"/>
          <w:b/>
          <w:sz w:val="24"/>
        </w:rPr>
        <w:t xml:space="preserve"> </w:t>
      </w:r>
    </w:p>
    <w:p w14:paraId="3AE157CD" w14:textId="77777777" w:rsidR="0066251A" w:rsidRDefault="00000000">
      <w:pPr>
        <w:spacing w:after="0" w:line="276" w:lineRule="auto"/>
        <w:rPr>
          <w:rFonts w:ascii="Calibri" w:eastAsia="Calibri" w:hAnsi="Calibri" w:cs="Calibri"/>
          <w:sz w:val="24"/>
        </w:rPr>
      </w:pPr>
      <w:r>
        <w:rPr>
          <w:rFonts w:ascii="Calibri" w:eastAsia="Calibri" w:hAnsi="Calibri" w:cs="Calibri"/>
          <w:b/>
          <w:sz w:val="24"/>
        </w:rPr>
        <w:t xml:space="preserve">Website: </w:t>
      </w:r>
      <w:hyperlink r:id="rId6">
        <w:r>
          <w:rPr>
            <w:rFonts w:ascii="Calibri" w:eastAsia="Calibri" w:hAnsi="Calibri" w:cs="Calibri"/>
            <w:b/>
            <w:color w:val="0000FF"/>
            <w:sz w:val="24"/>
            <w:u w:val="single"/>
          </w:rPr>
          <w:t>www.oregon.gov/OBLPCT</w:t>
        </w:r>
      </w:hyperlink>
      <w:r>
        <w:rPr>
          <w:rFonts w:ascii="Calibri" w:eastAsia="Calibri" w:hAnsi="Calibri" w:cs="Calibri"/>
          <w:b/>
          <w:sz w:val="24"/>
        </w:rPr>
        <w:tab/>
      </w:r>
    </w:p>
    <w:p w14:paraId="71F21A21" w14:textId="77777777" w:rsidR="0066251A" w:rsidRDefault="0066251A">
      <w:pPr>
        <w:spacing w:line="276" w:lineRule="auto"/>
        <w:ind w:left="720"/>
        <w:rPr>
          <w:rFonts w:ascii="Calibri" w:eastAsia="Calibri" w:hAnsi="Calibri" w:cs="Calibri"/>
          <w:sz w:val="24"/>
        </w:rPr>
      </w:pPr>
    </w:p>
    <w:p w14:paraId="6FE148D7" w14:textId="77777777" w:rsidR="0066251A" w:rsidRDefault="0066251A">
      <w:pPr>
        <w:spacing w:line="276" w:lineRule="auto"/>
        <w:rPr>
          <w:rFonts w:ascii="Calibri" w:eastAsia="Calibri" w:hAnsi="Calibri" w:cs="Calibri"/>
          <w:sz w:val="24"/>
        </w:rPr>
      </w:pPr>
    </w:p>
    <w:p w14:paraId="30B44CD4" w14:textId="77777777" w:rsidR="0066251A" w:rsidRDefault="0066251A">
      <w:pPr>
        <w:spacing w:line="276" w:lineRule="auto"/>
        <w:rPr>
          <w:rFonts w:ascii="Calibri" w:eastAsia="Calibri" w:hAnsi="Calibri" w:cs="Calibri"/>
          <w:sz w:val="24"/>
        </w:rPr>
      </w:pPr>
    </w:p>
    <w:sectPr w:rsidR="0066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09AB"/>
    <w:multiLevelType w:val="multilevel"/>
    <w:tmpl w:val="0DBAF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1A"/>
    <w:rsid w:val="000C05F3"/>
    <w:rsid w:val="0066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CA50"/>
  <w15:docId w15:val="{90720C0F-2C6C-4ABF-B70F-DFD0B199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gov/OBLPCT" TargetMode="External"/><Relationship Id="rId5" Type="http://schemas.openxmlformats.org/officeDocument/2006/relationships/hyperlink" Target="mailto:lcpt.board@state.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May</dc:creator>
  <cp:lastModifiedBy>Samantha May</cp:lastModifiedBy>
  <cp:revision>2</cp:revision>
  <dcterms:created xsi:type="dcterms:W3CDTF">2023-12-19T17:33:00Z</dcterms:created>
  <dcterms:modified xsi:type="dcterms:W3CDTF">2023-12-19T17:33:00Z</dcterms:modified>
</cp:coreProperties>
</file>