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8D05" w14:textId="77777777" w:rsidR="00387A28" w:rsidRPr="00F875A8" w:rsidRDefault="00387A28">
      <w:pPr>
        <w:rPr>
          <w:rFonts w:cs="Times New Roman"/>
          <w:color w:val="000000" w:themeColor="text1"/>
          <w:sz w:val="16"/>
          <w:szCs w:val="16"/>
        </w:rPr>
      </w:pPr>
    </w:p>
    <w:p w14:paraId="33BB211D" w14:textId="56285882" w:rsidR="003F30E7" w:rsidRPr="00F875A8" w:rsidRDefault="00387A28">
      <w:pPr>
        <w:rPr>
          <w:rFonts w:cs="Times New Roman"/>
        </w:rPr>
      </w:pPr>
      <w:r w:rsidRPr="00F875A8">
        <w:rPr>
          <w:rFonts w:cs="Times New Roman"/>
          <w:b/>
          <w:bCs w:val="0"/>
          <w:color w:val="000000" w:themeColor="text1"/>
        </w:rPr>
        <w:t>Philosophy and Approach</w:t>
      </w:r>
      <w:r w:rsidRPr="00F875A8">
        <w:rPr>
          <w:rFonts w:cs="Times New Roman"/>
          <w:color w:val="000000" w:themeColor="text1"/>
        </w:rPr>
        <w:t xml:space="preserve">: </w:t>
      </w:r>
      <w:r w:rsidR="003F30E7" w:rsidRPr="00F875A8">
        <w:rPr>
          <w:rFonts w:eastAsia="Times New Roman" w:cs="Times New Roman"/>
          <w:bCs w:val="0"/>
          <w:color w:val="000000"/>
        </w:rPr>
        <w:t>As a clinical mental health counselor, I operate from a wellness </w:t>
      </w:r>
      <w:r w:rsidR="003F30E7" w:rsidRPr="00F875A8">
        <w:rPr>
          <w:rFonts w:eastAsia="Times New Roman" w:cs="Times New Roman"/>
          <w:bCs w:val="0"/>
          <w:u w:val="single"/>
        </w:rPr>
        <w:t>p</w:t>
      </w:r>
      <w:r w:rsidR="003F30E7" w:rsidRPr="00F875A8">
        <w:rPr>
          <w:rFonts w:eastAsia="Times New Roman" w:cs="Times New Roman"/>
          <w:bCs w:val="0"/>
          <w:color w:val="000000"/>
        </w:rPr>
        <w:t>erspective, emphasizing moving toward optimal human functioning in mind, body, and spirit</w:t>
      </w:r>
      <w:r w:rsidR="009E5E21">
        <w:rPr>
          <w:rFonts w:eastAsia="Times New Roman" w:cs="Times New Roman"/>
          <w:bCs w:val="0"/>
          <w:color w:val="000000"/>
        </w:rPr>
        <w:t>—</w:t>
      </w:r>
      <w:r w:rsidR="003F30E7" w:rsidRPr="00F875A8">
        <w:rPr>
          <w:rFonts w:eastAsia="Times New Roman" w:cs="Times New Roman"/>
          <w:bCs w:val="0"/>
          <w:color w:val="000000"/>
        </w:rPr>
        <w:t>and away from distress and dysfunction. </w:t>
      </w:r>
      <w:r w:rsidR="003F30E7" w:rsidRPr="00F875A8">
        <w:rPr>
          <w:rFonts w:eastAsia="Times New Roman" w:cs="Times New Roman"/>
          <w:bCs w:val="0"/>
        </w:rPr>
        <w:t xml:space="preserve">I embrace holistic counseling and strive to instill hope as I </w:t>
      </w:r>
      <w:r w:rsidR="009E5E21">
        <w:rPr>
          <w:rFonts w:eastAsia="Times New Roman" w:cs="Times New Roman"/>
          <w:bCs w:val="0"/>
        </w:rPr>
        <w:t>assist</w:t>
      </w:r>
      <w:r w:rsidR="003F30E7" w:rsidRPr="00F875A8">
        <w:rPr>
          <w:rFonts w:eastAsia="Times New Roman" w:cs="Times New Roman"/>
          <w:bCs w:val="0"/>
        </w:rPr>
        <w:t xml:space="preserve"> you </w:t>
      </w:r>
      <w:r w:rsidR="00894058">
        <w:rPr>
          <w:rFonts w:eastAsia="Times New Roman" w:cs="Times New Roman"/>
          <w:bCs w:val="0"/>
        </w:rPr>
        <w:t xml:space="preserve">to </w:t>
      </w:r>
      <w:r w:rsidR="003F30E7" w:rsidRPr="00F875A8">
        <w:rPr>
          <w:rFonts w:eastAsia="Times New Roman" w:cs="Times New Roman"/>
          <w:bCs w:val="0"/>
        </w:rPr>
        <w:t xml:space="preserve">achieve your goals, emphasizing what you believe is good for you. </w:t>
      </w:r>
      <w:r w:rsidR="000C1E18">
        <w:rPr>
          <w:rFonts w:eastAsia="Times New Roman" w:cs="Times New Roman"/>
          <w:bCs w:val="0"/>
        </w:rPr>
        <w:t xml:space="preserve">My therapeutic </w:t>
      </w:r>
      <w:r w:rsidR="003F30E7" w:rsidRPr="00F875A8">
        <w:rPr>
          <w:rFonts w:eastAsia="Times New Roman" w:cs="Times New Roman"/>
          <w:bCs w:val="0"/>
        </w:rPr>
        <w:t xml:space="preserve">approach </w:t>
      </w:r>
      <w:r w:rsidR="000C1E18">
        <w:rPr>
          <w:rFonts w:eastAsia="Times New Roman" w:cs="Times New Roman"/>
          <w:bCs w:val="0"/>
        </w:rPr>
        <w:t xml:space="preserve">includes </w:t>
      </w:r>
      <w:r w:rsidR="003F30E7" w:rsidRPr="00F875A8">
        <w:rPr>
          <w:rFonts w:eastAsia="Times New Roman" w:cs="Times New Roman"/>
          <w:bCs w:val="0"/>
        </w:rPr>
        <w:t>cognitive</w:t>
      </w:r>
      <w:r w:rsidR="000C1E18">
        <w:rPr>
          <w:rFonts w:eastAsia="Times New Roman" w:cs="Times New Roman"/>
          <w:bCs w:val="0"/>
        </w:rPr>
        <w:t xml:space="preserve"> </w:t>
      </w:r>
      <w:r w:rsidR="003F30E7" w:rsidRPr="00F875A8">
        <w:rPr>
          <w:rFonts w:eastAsia="Times New Roman" w:cs="Times New Roman"/>
          <w:bCs w:val="0"/>
        </w:rPr>
        <w:t xml:space="preserve">behavioral </w:t>
      </w:r>
      <w:r w:rsidR="000C1E18">
        <w:rPr>
          <w:rFonts w:eastAsia="Times New Roman" w:cs="Times New Roman"/>
          <w:bCs w:val="0"/>
        </w:rPr>
        <w:t>therapy and person-centered counseling</w:t>
      </w:r>
      <w:r w:rsidR="003F30E7" w:rsidRPr="00F875A8">
        <w:rPr>
          <w:rFonts w:eastAsia="Times New Roman" w:cs="Times New Roman"/>
          <w:bCs w:val="0"/>
        </w:rPr>
        <w:t>.</w:t>
      </w:r>
    </w:p>
    <w:p w14:paraId="5BAA1FB2" w14:textId="77777777" w:rsidR="00387A28" w:rsidRPr="00F875A8" w:rsidRDefault="00387A28">
      <w:pPr>
        <w:rPr>
          <w:rFonts w:cs="Times New Roman"/>
          <w:color w:val="000000" w:themeColor="text1"/>
          <w:sz w:val="16"/>
          <w:szCs w:val="16"/>
        </w:rPr>
      </w:pPr>
    </w:p>
    <w:p w14:paraId="20393297" w14:textId="29EFF7AC" w:rsidR="007A1B8A" w:rsidRDefault="00387A28" w:rsidP="00D47B9E">
      <w:pPr>
        <w:rPr>
          <w:rFonts w:cs="Times New Roman"/>
          <w:color w:val="000000" w:themeColor="text1"/>
        </w:rPr>
      </w:pPr>
      <w:r w:rsidRPr="00F875A8">
        <w:rPr>
          <w:rFonts w:cs="Times New Roman"/>
          <w:b/>
          <w:bCs w:val="0"/>
          <w:color w:val="000000" w:themeColor="text1"/>
        </w:rPr>
        <w:t>Formal Education and Training</w:t>
      </w:r>
      <w:r w:rsidRPr="00F875A8">
        <w:rPr>
          <w:rFonts w:cs="Times New Roman"/>
          <w:color w:val="000000" w:themeColor="text1"/>
        </w:rPr>
        <w:t xml:space="preserve">: </w:t>
      </w:r>
      <w:r w:rsidR="00BF5B16" w:rsidRPr="00F875A8">
        <w:rPr>
          <w:rFonts w:cs="Times New Roman"/>
          <w:color w:val="000000" w:themeColor="text1"/>
        </w:rPr>
        <w:t>I</w:t>
      </w:r>
      <w:r w:rsidR="00A56582">
        <w:rPr>
          <w:rFonts w:cs="Times New Roman"/>
          <w:color w:val="000000" w:themeColor="text1"/>
        </w:rPr>
        <w:t xml:space="preserve"> graduated from</w:t>
      </w:r>
      <w:r w:rsidR="00BF5B16" w:rsidRPr="00F875A8">
        <w:rPr>
          <w:rFonts w:cs="Times New Roman"/>
          <w:color w:val="000000" w:themeColor="text1"/>
        </w:rPr>
        <w:t xml:space="preserve"> Bushnell University w</w:t>
      </w:r>
      <w:r w:rsidR="00A56582">
        <w:rPr>
          <w:rFonts w:cs="Times New Roman"/>
          <w:color w:val="000000" w:themeColor="text1"/>
        </w:rPr>
        <w:t>ith</w:t>
      </w:r>
      <w:r w:rsidR="00BF5B16" w:rsidRPr="00F875A8">
        <w:rPr>
          <w:rFonts w:cs="Times New Roman"/>
          <w:color w:val="000000" w:themeColor="text1"/>
        </w:rPr>
        <w:t xml:space="preserve"> a master’s in clinical mental health counseling. Major course work include</w:t>
      </w:r>
      <w:r w:rsidR="00A56582">
        <w:rPr>
          <w:rFonts w:cs="Times New Roman"/>
          <w:color w:val="000000" w:themeColor="text1"/>
        </w:rPr>
        <w:t>d</w:t>
      </w:r>
      <w:r w:rsidR="00BF5B16" w:rsidRPr="00F875A8">
        <w:rPr>
          <w:rFonts w:cs="Times New Roman"/>
          <w:color w:val="000000" w:themeColor="text1"/>
        </w:rPr>
        <w:t xml:space="preserve"> </w:t>
      </w:r>
      <w:r w:rsidR="00BC0DEB" w:rsidRPr="00F875A8">
        <w:rPr>
          <w:rFonts w:cs="Times New Roman"/>
          <w:color w:val="000000" w:themeColor="text1"/>
        </w:rPr>
        <w:t xml:space="preserve">human growth and development; family systems; grief, crisis, </w:t>
      </w:r>
      <w:r w:rsidR="00E71D3A" w:rsidRPr="00F875A8">
        <w:rPr>
          <w:rFonts w:cs="Times New Roman"/>
          <w:color w:val="000000" w:themeColor="text1"/>
        </w:rPr>
        <w:t xml:space="preserve">and </w:t>
      </w:r>
      <w:r w:rsidR="00BC0DEB" w:rsidRPr="00F875A8">
        <w:rPr>
          <w:rFonts w:cs="Times New Roman"/>
          <w:color w:val="000000" w:themeColor="text1"/>
        </w:rPr>
        <w:t xml:space="preserve">trauma counseling; ethics; group dynamics; diagnosis, pathology, </w:t>
      </w:r>
      <w:r w:rsidR="00E71D3A" w:rsidRPr="00F875A8">
        <w:rPr>
          <w:rFonts w:cs="Times New Roman"/>
          <w:color w:val="000000" w:themeColor="text1"/>
        </w:rPr>
        <w:t xml:space="preserve">and </w:t>
      </w:r>
      <w:r w:rsidR="00BC0DEB" w:rsidRPr="00F875A8">
        <w:rPr>
          <w:rFonts w:cs="Times New Roman"/>
          <w:color w:val="000000" w:themeColor="text1"/>
        </w:rPr>
        <w:t xml:space="preserve">psychopharmacology; </w:t>
      </w:r>
      <w:r w:rsidR="00E71D3A" w:rsidRPr="00F875A8">
        <w:rPr>
          <w:rFonts w:cs="Times New Roman"/>
          <w:color w:val="000000" w:themeColor="text1"/>
        </w:rPr>
        <w:t>as well as</w:t>
      </w:r>
      <w:r w:rsidR="00BC0DEB" w:rsidRPr="00F875A8">
        <w:rPr>
          <w:rFonts w:cs="Times New Roman"/>
          <w:color w:val="000000" w:themeColor="text1"/>
        </w:rPr>
        <w:t xml:space="preserve"> personality and counseling theory. </w:t>
      </w:r>
    </w:p>
    <w:p w14:paraId="4E9E025B" w14:textId="77777777" w:rsidR="006F3CBC" w:rsidRPr="008B1150" w:rsidRDefault="006F3CBC" w:rsidP="00D47B9E">
      <w:pPr>
        <w:rPr>
          <w:rFonts w:cs="Times New Roman"/>
          <w:color w:val="000000" w:themeColor="text1"/>
          <w:sz w:val="16"/>
          <w:szCs w:val="16"/>
        </w:rPr>
      </w:pPr>
    </w:p>
    <w:p w14:paraId="29EF1004" w14:textId="39340DD1" w:rsidR="005F24EB" w:rsidRDefault="001904BC" w:rsidP="005F24EB">
      <w:pPr>
        <w:rPr>
          <w:rFonts w:eastAsia="Times New Roman" w:cs="Times New Roman"/>
          <w:bCs w:val="0"/>
        </w:rPr>
      </w:pPr>
      <w:r>
        <w:rPr>
          <w:rFonts w:eastAsia="Times New Roman" w:cs="Times New Roman"/>
          <w:bCs w:val="0"/>
        </w:rPr>
        <w:t xml:space="preserve">I am an active member of the Oregon Counseling Association. </w:t>
      </w:r>
      <w:r w:rsidR="00D47B9E" w:rsidRPr="00F875A8">
        <w:rPr>
          <w:rFonts w:eastAsia="Times New Roman" w:cs="Times New Roman"/>
          <w:bCs w:val="0"/>
        </w:rPr>
        <w:t xml:space="preserve">As </w:t>
      </w:r>
      <w:r w:rsidR="00A56582" w:rsidRPr="00F875A8">
        <w:rPr>
          <w:rFonts w:eastAsia="Times New Roman" w:cs="Times New Roman"/>
          <w:bCs w:val="0"/>
        </w:rPr>
        <w:t>a</w:t>
      </w:r>
      <w:r w:rsidR="00D47B9E" w:rsidRPr="00F875A8">
        <w:rPr>
          <w:rFonts w:eastAsia="Times New Roman" w:cs="Times New Roman"/>
          <w:bCs w:val="0"/>
        </w:rPr>
        <w:t xml:space="preserve"> </w:t>
      </w:r>
      <w:r w:rsidR="00A56582">
        <w:rPr>
          <w:rFonts w:eastAsia="Times New Roman" w:cs="Times New Roman"/>
          <w:bCs w:val="0"/>
        </w:rPr>
        <w:t>Registered Associate</w:t>
      </w:r>
      <w:r w:rsidR="009A4970" w:rsidRPr="00F875A8">
        <w:rPr>
          <w:rFonts w:eastAsia="Times New Roman" w:cs="Times New Roman"/>
          <w:bCs w:val="0"/>
        </w:rPr>
        <w:t>,</w:t>
      </w:r>
      <w:r w:rsidR="004836A8" w:rsidRPr="00F875A8">
        <w:rPr>
          <w:rFonts w:eastAsia="Times New Roman" w:cs="Times New Roman"/>
          <w:bCs w:val="0"/>
        </w:rPr>
        <w:t xml:space="preserve"> </w:t>
      </w:r>
      <w:r w:rsidR="009A4970" w:rsidRPr="00F54CD4">
        <w:rPr>
          <w:rFonts w:eastAsia="Times New Roman" w:cs="Times New Roman"/>
          <w:bCs w:val="0"/>
        </w:rPr>
        <w:t xml:space="preserve">I abide by the Code of Ethics of </w:t>
      </w:r>
      <w:r w:rsidR="00D47B9E" w:rsidRPr="00F54CD4">
        <w:rPr>
          <w:rFonts w:eastAsia="Times New Roman" w:cs="Times New Roman"/>
          <w:bCs w:val="0"/>
        </w:rPr>
        <w:t>the Oregon Board of Licensed Professional Counselors and Therapists</w:t>
      </w:r>
      <w:r w:rsidR="00744AB9" w:rsidRPr="00F54CD4">
        <w:rPr>
          <w:rFonts w:eastAsia="Times New Roman" w:cs="Times New Roman"/>
          <w:bCs w:val="0"/>
        </w:rPr>
        <w:t>.</w:t>
      </w:r>
      <w:r w:rsidR="00D47B9E" w:rsidRPr="00F875A8">
        <w:rPr>
          <w:rFonts w:eastAsia="Times New Roman" w:cs="Times New Roman"/>
          <w:b/>
        </w:rPr>
        <w:t xml:space="preserve"> </w:t>
      </w:r>
      <w:r w:rsidR="00D47B9E" w:rsidRPr="00F875A8">
        <w:rPr>
          <w:rFonts w:eastAsia="Times New Roman" w:cs="Times New Roman"/>
          <w:bCs w:val="0"/>
        </w:rPr>
        <w:t xml:space="preserve">I </w:t>
      </w:r>
      <w:r w:rsidR="00244BDF">
        <w:rPr>
          <w:rFonts w:eastAsia="Times New Roman" w:cs="Times New Roman"/>
          <w:bCs w:val="0"/>
        </w:rPr>
        <w:t>am</w:t>
      </w:r>
      <w:r w:rsidR="00D47B9E" w:rsidRPr="00F875A8">
        <w:rPr>
          <w:rFonts w:eastAsia="Times New Roman" w:cs="Times New Roman"/>
          <w:bCs w:val="0"/>
        </w:rPr>
        <w:t xml:space="preserve"> supervised by </w:t>
      </w:r>
      <w:r w:rsidR="0065018E" w:rsidRPr="00F875A8">
        <w:rPr>
          <w:rFonts w:eastAsia="Times New Roman" w:cs="Times New Roman"/>
          <w:bCs w:val="0"/>
        </w:rPr>
        <w:t>a Licensed Professional Counselor</w:t>
      </w:r>
      <w:r w:rsidR="00D47B9E" w:rsidRPr="00F875A8">
        <w:rPr>
          <w:rFonts w:eastAsia="Times New Roman" w:cs="Times New Roman"/>
          <w:bCs w:val="0"/>
        </w:rPr>
        <w:t xml:space="preserve">, which I will be happy to explain. </w:t>
      </w:r>
      <w:r w:rsidR="005F24EB" w:rsidRPr="00F54CD4">
        <w:rPr>
          <w:rFonts w:eastAsia="Times New Roman" w:cs="Times New Roman"/>
          <w:bCs w:val="0"/>
        </w:rPr>
        <w:t>My supervisor at CAFA</w:t>
      </w:r>
      <w:r w:rsidR="005F24EB" w:rsidRPr="00E300DD">
        <w:rPr>
          <w:rFonts w:eastAsia="Times New Roman" w:cs="Times New Roman"/>
          <w:bCs w:val="0"/>
        </w:rPr>
        <w:t>:</w:t>
      </w:r>
      <w:r w:rsidR="005F24EB" w:rsidRPr="00E300DD">
        <w:rPr>
          <w:rFonts w:eastAsia="Times New Roman" w:cs="Times New Roman"/>
          <w:b/>
        </w:rPr>
        <w:t xml:space="preserve"> </w:t>
      </w:r>
      <w:r w:rsidR="005F24EB" w:rsidRPr="00E300DD">
        <w:rPr>
          <w:rFonts w:eastAsia="Times New Roman" w:cs="Times New Roman"/>
          <w:bCs w:val="0"/>
        </w:rPr>
        <w:t>is Corey Jackson, License Professional Counselor #C4737</w:t>
      </w:r>
    </w:p>
    <w:p w14:paraId="3BED279E" w14:textId="77777777" w:rsidR="00D47B9E" w:rsidRPr="00F875A8" w:rsidRDefault="00D47B9E">
      <w:pPr>
        <w:rPr>
          <w:rFonts w:cs="Times New Roman"/>
          <w:b/>
          <w:bCs w:val="0"/>
          <w:color w:val="000000" w:themeColor="text1"/>
          <w:sz w:val="16"/>
          <w:szCs w:val="16"/>
        </w:rPr>
      </w:pPr>
    </w:p>
    <w:p w14:paraId="2E26AE9C" w14:textId="4886356D" w:rsidR="00387A28" w:rsidRPr="00F875A8" w:rsidRDefault="00387A28">
      <w:pPr>
        <w:rPr>
          <w:rFonts w:cs="Times New Roman"/>
          <w:color w:val="000000" w:themeColor="text1"/>
        </w:rPr>
      </w:pPr>
      <w:r w:rsidRPr="00F875A8">
        <w:rPr>
          <w:rFonts w:cs="Times New Roman"/>
          <w:b/>
          <w:bCs w:val="0"/>
          <w:color w:val="000000" w:themeColor="text1"/>
        </w:rPr>
        <w:t>Fees</w:t>
      </w:r>
      <w:r w:rsidRPr="00F875A8">
        <w:rPr>
          <w:rFonts w:cs="Times New Roman"/>
          <w:color w:val="000000" w:themeColor="text1"/>
        </w:rPr>
        <w:t xml:space="preserve">: </w:t>
      </w:r>
      <w:r w:rsidR="00D47B9E" w:rsidRPr="00F875A8">
        <w:rPr>
          <w:rFonts w:cs="Times New Roman"/>
          <w:color w:val="000000" w:themeColor="text1"/>
        </w:rPr>
        <w:t xml:space="preserve">Fees are </w:t>
      </w:r>
      <w:r w:rsidR="00E71D3A" w:rsidRPr="00F875A8">
        <w:rPr>
          <w:rFonts w:cs="Times New Roman"/>
          <w:color w:val="000000" w:themeColor="text1"/>
        </w:rPr>
        <w:t xml:space="preserve">based </w:t>
      </w:r>
      <w:r w:rsidR="00D47B9E" w:rsidRPr="00F875A8">
        <w:rPr>
          <w:rFonts w:cs="Times New Roman"/>
          <w:color w:val="000000" w:themeColor="text1"/>
        </w:rPr>
        <w:t xml:space="preserve">on insurance, fee-for-service, </w:t>
      </w:r>
      <w:r w:rsidR="00E71D3A" w:rsidRPr="00F875A8">
        <w:rPr>
          <w:rFonts w:cs="Times New Roman"/>
          <w:color w:val="000000" w:themeColor="text1"/>
        </w:rPr>
        <w:t>or</w:t>
      </w:r>
      <w:r w:rsidR="00D47B9E" w:rsidRPr="00F875A8">
        <w:rPr>
          <w:rFonts w:cs="Times New Roman"/>
          <w:color w:val="000000" w:themeColor="text1"/>
        </w:rPr>
        <w:t xml:space="preserve"> a sliding scale. </w:t>
      </w:r>
      <w:r w:rsidR="0061276F" w:rsidRPr="00F875A8">
        <w:rPr>
          <w:rFonts w:cs="Times New Roman"/>
          <w:color w:val="000000" w:themeColor="text1"/>
        </w:rPr>
        <w:t>Fees will be agreed upon before</w:t>
      </w:r>
      <w:r w:rsidR="004836A8" w:rsidRPr="00F875A8">
        <w:rPr>
          <w:rFonts w:cs="Times New Roman"/>
          <w:color w:val="000000" w:themeColor="text1"/>
        </w:rPr>
        <w:t xml:space="preserve"> the client’s initial session</w:t>
      </w:r>
      <w:r w:rsidR="00C80995">
        <w:rPr>
          <w:rFonts w:cs="Times New Roman"/>
          <w:color w:val="000000" w:themeColor="text1"/>
        </w:rPr>
        <w:t xml:space="preserve">. </w:t>
      </w:r>
      <w:r w:rsidR="00A56582">
        <w:rPr>
          <w:rFonts w:cs="Times New Roman"/>
          <w:color w:val="000000" w:themeColor="text1"/>
        </w:rPr>
        <w:t>T</w:t>
      </w:r>
      <w:r w:rsidR="008246C0">
        <w:rPr>
          <w:rFonts w:cs="Times New Roman"/>
          <w:color w:val="000000" w:themeColor="text1"/>
        </w:rPr>
        <w:t>he</w:t>
      </w:r>
      <w:r w:rsidR="004836A8" w:rsidRPr="00F875A8">
        <w:rPr>
          <w:rFonts w:cs="Times New Roman"/>
          <w:color w:val="000000" w:themeColor="text1"/>
        </w:rPr>
        <w:t xml:space="preserve"> </w:t>
      </w:r>
      <w:r w:rsidR="00984900">
        <w:rPr>
          <w:rFonts w:cs="Times New Roman"/>
          <w:color w:val="000000" w:themeColor="text1"/>
        </w:rPr>
        <w:t xml:space="preserve">cost </w:t>
      </w:r>
      <w:r w:rsidR="00C32CDE">
        <w:rPr>
          <w:rFonts w:cs="Times New Roman"/>
          <w:color w:val="000000" w:themeColor="text1"/>
        </w:rPr>
        <w:t xml:space="preserve">is </w:t>
      </w:r>
      <w:r w:rsidR="00984900">
        <w:rPr>
          <w:rFonts w:cs="Times New Roman"/>
          <w:color w:val="000000" w:themeColor="text1"/>
        </w:rPr>
        <w:t>$</w:t>
      </w:r>
      <w:r w:rsidR="00A56582">
        <w:rPr>
          <w:rFonts w:cs="Times New Roman"/>
          <w:color w:val="000000" w:themeColor="text1"/>
        </w:rPr>
        <w:t>180</w:t>
      </w:r>
      <w:r w:rsidR="00984900">
        <w:rPr>
          <w:rFonts w:cs="Times New Roman"/>
          <w:color w:val="000000" w:themeColor="text1"/>
        </w:rPr>
        <w:t xml:space="preserve"> </w:t>
      </w:r>
      <w:r w:rsidR="004836A8" w:rsidRPr="00F875A8">
        <w:rPr>
          <w:rFonts w:cs="Times New Roman"/>
          <w:color w:val="000000" w:themeColor="text1"/>
        </w:rPr>
        <w:t>per session</w:t>
      </w:r>
      <w:r w:rsidR="00A56582">
        <w:rPr>
          <w:rFonts w:cs="Times New Roman"/>
          <w:color w:val="000000" w:themeColor="text1"/>
        </w:rPr>
        <w:t>.</w:t>
      </w:r>
      <w:r w:rsidR="004836A8" w:rsidRPr="00F875A8">
        <w:rPr>
          <w:rFonts w:cs="Times New Roman"/>
          <w:color w:val="000000" w:themeColor="text1"/>
        </w:rPr>
        <w:t xml:space="preserve"> </w:t>
      </w:r>
    </w:p>
    <w:p w14:paraId="2120134E" w14:textId="66916AE1" w:rsidR="00387A28" w:rsidRPr="00F875A8" w:rsidRDefault="00387A28">
      <w:pPr>
        <w:rPr>
          <w:rFonts w:cs="Times New Roman"/>
          <w:color w:val="000000" w:themeColor="text1"/>
          <w:sz w:val="16"/>
          <w:szCs w:val="16"/>
        </w:rPr>
      </w:pPr>
    </w:p>
    <w:p w14:paraId="73BE27E1" w14:textId="550886AC" w:rsidR="00387A28" w:rsidRPr="00F875A8" w:rsidRDefault="00387A28">
      <w:pPr>
        <w:rPr>
          <w:rFonts w:cs="Times New Roman"/>
          <w:color w:val="000000" w:themeColor="text1"/>
        </w:rPr>
      </w:pPr>
      <w:r w:rsidRPr="00F875A8">
        <w:rPr>
          <w:rFonts w:cs="Times New Roman"/>
          <w:b/>
          <w:bCs w:val="0"/>
          <w:color w:val="000000" w:themeColor="text1"/>
        </w:rPr>
        <w:t>Sessions</w:t>
      </w:r>
      <w:r w:rsidRPr="00F875A8">
        <w:rPr>
          <w:rFonts w:cs="Times New Roman"/>
          <w:color w:val="000000" w:themeColor="text1"/>
        </w:rPr>
        <w:t>:</w:t>
      </w:r>
      <w:r w:rsidR="003F2649" w:rsidRPr="00F875A8">
        <w:rPr>
          <w:rFonts w:cs="Times New Roman"/>
          <w:color w:val="000000" w:themeColor="text1"/>
        </w:rPr>
        <w:t xml:space="preserve"> Sessions are 50-60 minutes in length. It can be most beneficial to begin counseling </w:t>
      </w:r>
      <w:r w:rsidR="00E71D3A" w:rsidRPr="00F875A8">
        <w:rPr>
          <w:rFonts w:cs="Times New Roman"/>
          <w:color w:val="000000" w:themeColor="text1"/>
        </w:rPr>
        <w:t>every week</w:t>
      </w:r>
      <w:r w:rsidR="003F2649" w:rsidRPr="00F875A8">
        <w:rPr>
          <w:rFonts w:cs="Times New Roman"/>
          <w:color w:val="000000" w:themeColor="text1"/>
        </w:rPr>
        <w:t xml:space="preserve">, with the goal </w:t>
      </w:r>
      <w:r w:rsidR="00E71D3A" w:rsidRPr="00F875A8">
        <w:rPr>
          <w:rFonts w:cs="Times New Roman"/>
          <w:color w:val="000000" w:themeColor="text1"/>
        </w:rPr>
        <w:t>of</w:t>
      </w:r>
      <w:r w:rsidR="003F2649" w:rsidRPr="00F875A8">
        <w:rPr>
          <w:rFonts w:cs="Times New Roman"/>
          <w:color w:val="000000" w:themeColor="text1"/>
        </w:rPr>
        <w:t xml:space="preserve"> meeting less frequently as progress is made. When we </w:t>
      </w:r>
      <w:r w:rsidR="00E71D3A" w:rsidRPr="00F875A8">
        <w:rPr>
          <w:rFonts w:cs="Times New Roman"/>
          <w:color w:val="000000" w:themeColor="text1"/>
        </w:rPr>
        <w:t>start</w:t>
      </w:r>
      <w:r w:rsidR="003F2649" w:rsidRPr="00F875A8">
        <w:rPr>
          <w:rFonts w:cs="Times New Roman"/>
          <w:color w:val="000000" w:themeColor="text1"/>
        </w:rPr>
        <w:t xml:space="preserve"> treatment, I will reserve a weekly or every other week </w:t>
      </w:r>
      <w:r w:rsidR="0046105B" w:rsidRPr="00F875A8">
        <w:rPr>
          <w:rFonts w:cs="Times New Roman"/>
          <w:color w:val="000000" w:themeColor="text1"/>
        </w:rPr>
        <w:t xml:space="preserve">time </w:t>
      </w:r>
      <w:r w:rsidR="003F2649" w:rsidRPr="00F875A8">
        <w:rPr>
          <w:rFonts w:cs="Times New Roman"/>
          <w:color w:val="000000" w:themeColor="text1"/>
        </w:rPr>
        <w:t xml:space="preserve">slot for your session </w:t>
      </w:r>
      <w:proofErr w:type="gramStart"/>
      <w:r w:rsidR="003F2649" w:rsidRPr="00F875A8">
        <w:rPr>
          <w:rFonts w:cs="Times New Roman"/>
          <w:color w:val="000000" w:themeColor="text1"/>
        </w:rPr>
        <w:t>as long as</w:t>
      </w:r>
      <w:proofErr w:type="gramEnd"/>
      <w:r w:rsidR="003F2649" w:rsidRPr="00F875A8">
        <w:rPr>
          <w:rFonts w:cs="Times New Roman"/>
          <w:color w:val="000000" w:themeColor="text1"/>
        </w:rPr>
        <w:t xml:space="preserve"> attendance is consistent. With less regular </w:t>
      </w:r>
      <w:r w:rsidR="00E069DC" w:rsidRPr="00F875A8">
        <w:rPr>
          <w:rFonts w:cs="Times New Roman"/>
          <w:color w:val="000000" w:themeColor="text1"/>
        </w:rPr>
        <w:t>scheduling</w:t>
      </w:r>
      <w:r w:rsidR="003F2649" w:rsidRPr="00F875A8">
        <w:rPr>
          <w:rFonts w:cs="Times New Roman"/>
          <w:color w:val="000000" w:themeColor="text1"/>
        </w:rPr>
        <w:t>, I will offer appointments as they are av</w:t>
      </w:r>
      <w:r w:rsidR="00E069DC" w:rsidRPr="00F875A8">
        <w:rPr>
          <w:rFonts w:cs="Times New Roman"/>
          <w:color w:val="000000" w:themeColor="text1"/>
        </w:rPr>
        <w:t xml:space="preserve">ailable. </w:t>
      </w:r>
    </w:p>
    <w:p w14:paraId="3B4198AC" w14:textId="77777777" w:rsidR="00387A28" w:rsidRPr="00F875A8" w:rsidRDefault="00387A28">
      <w:pPr>
        <w:rPr>
          <w:rFonts w:cs="Times New Roman"/>
          <w:color w:val="000000" w:themeColor="text1"/>
          <w:sz w:val="16"/>
          <w:szCs w:val="16"/>
        </w:rPr>
      </w:pPr>
    </w:p>
    <w:p w14:paraId="602F6FE9" w14:textId="6D32A3E0" w:rsidR="00387A28" w:rsidRPr="00F875A8" w:rsidRDefault="00387A28">
      <w:pPr>
        <w:rPr>
          <w:rFonts w:cs="Times New Roman"/>
          <w:color w:val="000000" w:themeColor="text1"/>
        </w:rPr>
      </w:pPr>
      <w:r w:rsidRPr="00F875A8">
        <w:rPr>
          <w:rFonts w:cs="Times New Roman"/>
          <w:b/>
          <w:bCs w:val="0"/>
          <w:color w:val="000000" w:themeColor="text1"/>
        </w:rPr>
        <w:t xml:space="preserve">As a client of </w:t>
      </w:r>
      <w:r w:rsidR="0011607C" w:rsidRPr="00F875A8">
        <w:rPr>
          <w:rFonts w:cs="Times New Roman"/>
          <w:b/>
          <w:bCs w:val="0"/>
          <w:color w:val="000000" w:themeColor="text1"/>
        </w:rPr>
        <w:t>a</w:t>
      </w:r>
      <w:r w:rsidRPr="00F875A8">
        <w:rPr>
          <w:rFonts w:cs="Times New Roman"/>
          <w:b/>
          <w:bCs w:val="0"/>
          <w:color w:val="000000" w:themeColor="text1"/>
        </w:rPr>
        <w:t xml:space="preserve"> </w:t>
      </w:r>
      <w:r w:rsidR="0011607C">
        <w:rPr>
          <w:rFonts w:eastAsia="Times New Roman" w:cs="Times New Roman"/>
          <w:b/>
        </w:rPr>
        <w:t>counselor-</w:t>
      </w:r>
      <w:r w:rsidR="00720F88" w:rsidRPr="00720F88">
        <w:rPr>
          <w:rFonts w:eastAsia="Times New Roman" w:cs="Times New Roman"/>
          <w:b/>
        </w:rPr>
        <w:t>in</w:t>
      </w:r>
      <w:r w:rsidR="0011607C">
        <w:rPr>
          <w:rFonts w:eastAsia="Times New Roman" w:cs="Times New Roman"/>
          <w:b/>
        </w:rPr>
        <w:t>-</w:t>
      </w:r>
      <w:r w:rsidR="00720F88" w:rsidRPr="00720F88">
        <w:rPr>
          <w:rFonts w:eastAsia="Times New Roman" w:cs="Times New Roman"/>
          <w:b/>
        </w:rPr>
        <w:t>training</w:t>
      </w:r>
      <w:r w:rsidRPr="00720F88">
        <w:rPr>
          <w:rFonts w:cs="Times New Roman"/>
          <w:b/>
          <w:color w:val="000000" w:themeColor="text1"/>
        </w:rPr>
        <w:t>,</w:t>
      </w:r>
      <w:r w:rsidRPr="00F875A8">
        <w:rPr>
          <w:rFonts w:cs="Times New Roman"/>
          <w:b/>
          <w:bCs w:val="0"/>
          <w:color w:val="000000" w:themeColor="text1"/>
        </w:rPr>
        <w:t xml:space="preserve"> you have the following rights</w:t>
      </w:r>
      <w:r w:rsidRPr="00F875A8">
        <w:rPr>
          <w:rFonts w:cs="Times New Roman"/>
          <w:color w:val="000000" w:themeColor="text1"/>
        </w:rPr>
        <w:t>:</w:t>
      </w:r>
    </w:p>
    <w:p w14:paraId="01987B6A" w14:textId="4B50A771" w:rsidR="00F875A8" w:rsidRDefault="00E409B7" w:rsidP="00F875A8">
      <w:pPr>
        <w:ind w:left="360" w:hanging="180"/>
        <w:rPr>
          <w:rFonts w:eastAsia="Times New Roman" w:cs="Times New Roman"/>
          <w:bCs w:val="0"/>
        </w:rPr>
      </w:pPr>
      <w:r w:rsidRPr="00F875A8">
        <w:rPr>
          <w:rFonts w:ascii="Cambria Math" w:eastAsia="Times New Roman" w:hAnsi="Cambria Math" w:cs="Cambria Math"/>
          <w:bCs w:val="0"/>
        </w:rPr>
        <w:t>∗</w:t>
      </w:r>
      <w:r w:rsidRPr="00F875A8">
        <w:rPr>
          <w:rFonts w:eastAsia="Times New Roman" w:cs="Times New Roman"/>
          <w:bCs w:val="0"/>
        </w:rPr>
        <w:t xml:space="preserve"> To expect that </w:t>
      </w:r>
      <w:r w:rsidR="0011607C">
        <w:rPr>
          <w:rFonts w:eastAsia="Times New Roman" w:cs="Times New Roman"/>
          <w:bCs w:val="0"/>
        </w:rPr>
        <w:t>a</w:t>
      </w:r>
      <w:r w:rsidR="0067194D">
        <w:rPr>
          <w:rFonts w:eastAsia="Times New Roman" w:cs="Times New Roman"/>
          <w:bCs w:val="0"/>
        </w:rPr>
        <w:t xml:space="preserve"> </w:t>
      </w:r>
      <w:r w:rsidR="0011607C" w:rsidRPr="0011607C">
        <w:rPr>
          <w:rFonts w:eastAsia="Times New Roman" w:cs="Times New Roman"/>
          <w:bCs w:val="0"/>
        </w:rPr>
        <w:t>counselor-in-</w:t>
      </w:r>
      <w:r w:rsidR="0011607C">
        <w:rPr>
          <w:rFonts w:eastAsia="Times New Roman" w:cs="Times New Roman"/>
          <w:bCs w:val="0"/>
        </w:rPr>
        <w:t>training</w:t>
      </w:r>
      <w:r w:rsidRPr="00F875A8">
        <w:rPr>
          <w:rFonts w:eastAsia="Times New Roman" w:cs="Times New Roman"/>
          <w:bCs w:val="0"/>
        </w:rPr>
        <w:t xml:space="preserve"> has </w:t>
      </w:r>
      <w:r w:rsidR="0067194D">
        <w:rPr>
          <w:rFonts w:eastAsia="Times New Roman" w:cs="Times New Roman"/>
          <w:bCs w:val="0"/>
        </w:rPr>
        <w:t xml:space="preserve">or will </w:t>
      </w:r>
      <w:r w:rsidRPr="00F875A8">
        <w:rPr>
          <w:rFonts w:eastAsia="Times New Roman" w:cs="Times New Roman"/>
          <w:bCs w:val="0"/>
        </w:rPr>
        <w:t>me</w:t>
      </w:r>
      <w:r w:rsidR="0067194D">
        <w:rPr>
          <w:rFonts w:eastAsia="Times New Roman" w:cs="Times New Roman"/>
          <w:bCs w:val="0"/>
        </w:rPr>
        <w:t>e</w:t>
      </w:r>
      <w:r w:rsidRPr="00F875A8">
        <w:rPr>
          <w:rFonts w:eastAsia="Times New Roman" w:cs="Times New Roman"/>
          <w:bCs w:val="0"/>
        </w:rPr>
        <w:t xml:space="preserve">t the qualifications of training and experience required by state </w:t>
      </w:r>
      <w:r w:rsidR="008F3E77" w:rsidRPr="00F875A8">
        <w:rPr>
          <w:rFonts w:eastAsia="Times New Roman" w:cs="Times New Roman"/>
          <w:bCs w:val="0"/>
        </w:rPr>
        <w:t>law.</w:t>
      </w:r>
      <w:r w:rsidRPr="00F875A8">
        <w:rPr>
          <w:rFonts w:eastAsia="Times New Roman" w:cs="Times New Roman"/>
          <w:bCs w:val="0"/>
        </w:rPr>
        <w:t xml:space="preserve"> </w:t>
      </w:r>
    </w:p>
    <w:p w14:paraId="3530ECDF" w14:textId="63BBD5EA" w:rsidR="00F875A8" w:rsidRDefault="00E409B7" w:rsidP="00F875A8">
      <w:pPr>
        <w:ind w:left="360" w:hanging="180"/>
        <w:rPr>
          <w:rFonts w:eastAsia="Times New Roman" w:cs="Times New Roman"/>
          <w:bCs w:val="0"/>
        </w:rPr>
      </w:pPr>
      <w:r w:rsidRPr="00F875A8">
        <w:rPr>
          <w:rFonts w:ascii="Cambria Math" w:eastAsia="Times New Roman" w:hAnsi="Cambria Math" w:cs="Cambria Math"/>
          <w:bCs w:val="0"/>
        </w:rPr>
        <w:t>∗</w:t>
      </w:r>
      <w:r w:rsidRPr="00F875A8">
        <w:rPr>
          <w:rFonts w:eastAsia="Times New Roman" w:cs="Times New Roman"/>
          <w:bCs w:val="0"/>
        </w:rPr>
        <w:t xml:space="preserve"> To examine public records maintained by the Board and to have the Board confirm credentials of a </w:t>
      </w:r>
      <w:r w:rsidR="008F3E77">
        <w:rPr>
          <w:rFonts w:eastAsia="Times New Roman" w:cs="Times New Roman"/>
          <w:bCs w:val="0"/>
        </w:rPr>
        <w:t>trainee/</w:t>
      </w:r>
      <w:r w:rsidRPr="00F875A8">
        <w:rPr>
          <w:rFonts w:eastAsia="Times New Roman" w:cs="Times New Roman"/>
          <w:bCs w:val="0"/>
        </w:rPr>
        <w:t>licensee</w:t>
      </w:r>
      <w:r w:rsidR="00430C2D">
        <w:rPr>
          <w:rFonts w:eastAsia="Times New Roman" w:cs="Times New Roman"/>
          <w:bCs w:val="0"/>
        </w:rPr>
        <w:t>, or trainee’s supervisor.</w:t>
      </w:r>
    </w:p>
    <w:p w14:paraId="118C163F" w14:textId="7F46C9DA" w:rsidR="00F875A8" w:rsidRDefault="00E409B7" w:rsidP="00F875A8">
      <w:pPr>
        <w:ind w:left="360" w:hanging="180"/>
        <w:rPr>
          <w:rFonts w:eastAsia="Times New Roman" w:cs="Times New Roman"/>
          <w:bCs w:val="0"/>
        </w:rPr>
      </w:pPr>
      <w:r w:rsidRPr="00F875A8">
        <w:rPr>
          <w:rFonts w:ascii="Cambria Math" w:eastAsia="Times New Roman" w:hAnsi="Cambria Math" w:cs="Cambria Math"/>
          <w:bCs w:val="0"/>
        </w:rPr>
        <w:t>∗</w:t>
      </w:r>
      <w:r w:rsidRPr="00F875A8">
        <w:rPr>
          <w:rFonts w:eastAsia="Times New Roman" w:cs="Times New Roman"/>
          <w:bCs w:val="0"/>
        </w:rPr>
        <w:t xml:space="preserve"> To obtain a copy of the Code of Ethics (Oregon Administrative Rules 833-100)</w:t>
      </w:r>
      <w:r w:rsidR="008F3E77">
        <w:rPr>
          <w:rFonts w:eastAsia="Times New Roman" w:cs="Times New Roman"/>
          <w:bCs w:val="0"/>
        </w:rPr>
        <w:t>.</w:t>
      </w:r>
    </w:p>
    <w:p w14:paraId="32A0B0DE" w14:textId="66108B12" w:rsidR="00F875A8" w:rsidRDefault="00E409B7" w:rsidP="00F875A8">
      <w:pPr>
        <w:ind w:left="360" w:hanging="180"/>
        <w:rPr>
          <w:rFonts w:eastAsia="Times New Roman" w:cs="Times New Roman"/>
          <w:bCs w:val="0"/>
        </w:rPr>
      </w:pPr>
      <w:r w:rsidRPr="00F875A8">
        <w:rPr>
          <w:rFonts w:ascii="Cambria Math" w:eastAsia="Times New Roman" w:hAnsi="Cambria Math" w:cs="Cambria Math"/>
          <w:bCs w:val="0"/>
        </w:rPr>
        <w:t>∗</w:t>
      </w:r>
      <w:r w:rsidRPr="00F875A8">
        <w:rPr>
          <w:rFonts w:eastAsia="Times New Roman" w:cs="Times New Roman"/>
          <w:bCs w:val="0"/>
        </w:rPr>
        <w:t xml:space="preserve"> To report complaints to the Board</w:t>
      </w:r>
      <w:r w:rsidR="008F3E77">
        <w:rPr>
          <w:rFonts w:eastAsia="Times New Roman" w:cs="Times New Roman"/>
          <w:bCs w:val="0"/>
        </w:rPr>
        <w:t>.</w:t>
      </w:r>
    </w:p>
    <w:p w14:paraId="1A44D0D0" w14:textId="486FB6F7" w:rsidR="00F875A8" w:rsidRDefault="00E409B7" w:rsidP="00F875A8">
      <w:pPr>
        <w:ind w:left="360" w:hanging="180"/>
        <w:rPr>
          <w:rFonts w:eastAsia="Times New Roman" w:cs="Times New Roman"/>
          <w:bCs w:val="0"/>
        </w:rPr>
      </w:pPr>
      <w:r w:rsidRPr="00F875A8">
        <w:rPr>
          <w:rFonts w:ascii="Cambria Math" w:eastAsia="Times New Roman" w:hAnsi="Cambria Math" w:cs="Cambria Math"/>
          <w:bCs w:val="0"/>
        </w:rPr>
        <w:t>∗</w:t>
      </w:r>
      <w:r w:rsidRPr="00F875A8">
        <w:rPr>
          <w:rFonts w:eastAsia="Times New Roman" w:cs="Times New Roman"/>
          <w:bCs w:val="0"/>
        </w:rPr>
        <w:t xml:space="preserve"> To be informed of the cost of professional services before receiving the services</w:t>
      </w:r>
      <w:r w:rsidR="008F3E77">
        <w:rPr>
          <w:rFonts w:eastAsia="Times New Roman" w:cs="Times New Roman"/>
          <w:bCs w:val="0"/>
        </w:rPr>
        <w:t>.</w:t>
      </w:r>
    </w:p>
    <w:p w14:paraId="2950FB57" w14:textId="08EAC1A4" w:rsidR="00D47B9E" w:rsidRPr="00F875A8" w:rsidRDefault="00E409B7" w:rsidP="00F875A8">
      <w:pPr>
        <w:ind w:left="360" w:right="-90" w:hanging="180"/>
        <w:rPr>
          <w:rFonts w:eastAsia="Times New Roman" w:cs="Times New Roman"/>
          <w:bCs w:val="0"/>
        </w:rPr>
      </w:pPr>
      <w:r w:rsidRPr="00F875A8">
        <w:rPr>
          <w:rFonts w:ascii="Cambria Math" w:eastAsia="Times New Roman" w:hAnsi="Cambria Math" w:cs="Cambria Math"/>
          <w:bCs w:val="0"/>
        </w:rPr>
        <w:t>∗</w:t>
      </w:r>
      <w:r w:rsidRPr="00F875A8">
        <w:rPr>
          <w:rFonts w:eastAsia="Times New Roman" w:cs="Times New Roman"/>
          <w:bCs w:val="0"/>
        </w:rPr>
        <w:t xml:space="preserve"> To be assured of privacy and confidentiality while receiving services as defined by rule or law, with the following exceptions: 1) Reporting suspected child abuse; 2) Reporting imminent danger to you or others; 3) Reporting information required in court proceedings or by your insurance company, or other relevant agencies; 4) Providing information concerning licensee case consultation or supervision; </w:t>
      </w:r>
      <w:r w:rsidR="003F2649" w:rsidRPr="00F875A8">
        <w:rPr>
          <w:rFonts w:eastAsia="Times New Roman" w:cs="Times New Roman"/>
          <w:bCs w:val="0"/>
        </w:rPr>
        <w:t>and</w:t>
      </w:r>
      <w:r w:rsidR="002F26AD" w:rsidRPr="00F875A8">
        <w:rPr>
          <w:rFonts w:eastAsia="Times New Roman" w:cs="Times New Roman"/>
          <w:bCs w:val="0"/>
        </w:rPr>
        <w:t xml:space="preserve"> </w:t>
      </w:r>
      <w:r w:rsidRPr="00F875A8">
        <w:rPr>
          <w:rFonts w:eastAsia="Times New Roman" w:cs="Times New Roman"/>
          <w:bCs w:val="0"/>
        </w:rPr>
        <w:t>5) Defending claims brought by you against me</w:t>
      </w:r>
      <w:r w:rsidR="008F3E77">
        <w:rPr>
          <w:rFonts w:eastAsia="Times New Roman" w:cs="Times New Roman"/>
          <w:bCs w:val="0"/>
        </w:rPr>
        <w:t>.</w:t>
      </w:r>
      <w:r w:rsidRPr="00F875A8">
        <w:rPr>
          <w:rFonts w:eastAsia="Times New Roman" w:cs="Times New Roman"/>
          <w:bCs w:val="0"/>
        </w:rPr>
        <w:t xml:space="preserve"> </w:t>
      </w:r>
    </w:p>
    <w:p w14:paraId="14DB3056" w14:textId="429355D7" w:rsidR="00E409B7" w:rsidRPr="00F875A8" w:rsidRDefault="00E409B7" w:rsidP="00D47B9E">
      <w:pPr>
        <w:ind w:left="180"/>
        <w:rPr>
          <w:rFonts w:eastAsia="Times New Roman" w:cs="Times New Roman"/>
          <w:bCs w:val="0"/>
        </w:rPr>
      </w:pPr>
      <w:r w:rsidRPr="00F875A8">
        <w:rPr>
          <w:rFonts w:ascii="Cambria Math" w:eastAsia="Times New Roman" w:hAnsi="Cambria Math" w:cs="Cambria Math"/>
          <w:bCs w:val="0"/>
        </w:rPr>
        <w:t>∗</w:t>
      </w:r>
      <w:r w:rsidRPr="00F875A8">
        <w:rPr>
          <w:rFonts w:eastAsia="Times New Roman" w:cs="Times New Roman"/>
          <w:bCs w:val="0"/>
        </w:rPr>
        <w:t xml:space="preserve"> To be free from discrimination because of age, color, culture, disability, ethnicity, </w:t>
      </w:r>
      <w:bookmarkStart w:id="0" w:name="_Int_bOOcysq8"/>
      <w:proofErr w:type="gramStart"/>
      <w:r w:rsidRPr="00F875A8">
        <w:rPr>
          <w:rFonts w:eastAsia="Times New Roman" w:cs="Times New Roman"/>
          <w:bCs w:val="0"/>
        </w:rPr>
        <w:t>national</w:t>
      </w:r>
      <w:bookmarkEnd w:id="0"/>
      <w:proofErr w:type="gramEnd"/>
      <w:r w:rsidRPr="00F875A8">
        <w:rPr>
          <w:rFonts w:eastAsia="Times New Roman" w:cs="Times New Roman"/>
          <w:bCs w:val="0"/>
        </w:rPr>
        <w:t xml:space="preserve"> </w:t>
      </w:r>
    </w:p>
    <w:p w14:paraId="5720FE4A" w14:textId="020667DA" w:rsidR="003F30E7" w:rsidRPr="00F875A8" w:rsidRDefault="00E409B7" w:rsidP="00F875A8">
      <w:pPr>
        <w:ind w:left="180" w:firstLine="180"/>
        <w:rPr>
          <w:rFonts w:eastAsia="Times New Roman" w:cs="Times New Roman"/>
          <w:bCs w:val="0"/>
        </w:rPr>
      </w:pPr>
      <w:r w:rsidRPr="00F875A8">
        <w:rPr>
          <w:rFonts w:eastAsia="Times New Roman" w:cs="Times New Roman"/>
          <w:bCs w:val="0"/>
        </w:rPr>
        <w:t xml:space="preserve">origin, gender, race, religion, sexual orientation, marital status, or socioeconomic status. </w:t>
      </w:r>
    </w:p>
    <w:p w14:paraId="29B996B3" w14:textId="77777777" w:rsidR="0080643C" w:rsidRDefault="0080643C" w:rsidP="00E409B7">
      <w:pPr>
        <w:jc w:val="center"/>
        <w:rPr>
          <w:rFonts w:eastAsia="Times New Roman" w:cs="Times New Roman"/>
          <w:bCs w:val="0"/>
          <w:sz w:val="16"/>
          <w:szCs w:val="16"/>
        </w:rPr>
      </w:pPr>
    </w:p>
    <w:p w14:paraId="580BCB2B" w14:textId="77777777" w:rsidR="00E300DD" w:rsidRPr="00E300DD" w:rsidRDefault="00E300DD" w:rsidP="0080643C">
      <w:pPr>
        <w:rPr>
          <w:rFonts w:eastAsia="Times New Roman" w:cs="Times New Roman"/>
          <w:b/>
          <w:sz w:val="16"/>
          <w:szCs w:val="16"/>
        </w:rPr>
      </w:pPr>
    </w:p>
    <w:p w14:paraId="5ABD14B7" w14:textId="0C8E9895" w:rsidR="002F26AD" w:rsidRPr="002C62E5" w:rsidRDefault="00E409B7" w:rsidP="0080643C">
      <w:pPr>
        <w:jc w:val="center"/>
        <w:rPr>
          <w:rFonts w:eastAsia="Times New Roman" w:cs="Times New Roman"/>
          <w:bCs w:val="0"/>
        </w:rPr>
      </w:pPr>
      <w:r w:rsidRPr="002C62E5">
        <w:rPr>
          <w:rFonts w:eastAsia="Times New Roman" w:cs="Times New Roman"/>
          <w:bCs w:val="0"/>
        </w:rPr>
        <w:t xml:space="preserve">You may contact the Board of Licensed Professional Counselors and Therapists </w:t>
      </w:r>
      <w:bookmarkStart w:id="1" w:name="_Int_35tgHMEz"/>
      <w:r w:rsidRPr="002C62E5">
        <w:rPr>
          <w:rFonts w:eastAsia="Times New Roman" w:cs="Times New Roman"/>
          <w:bCs w:val="0"/>
        </w:rPr>
        <w:t xml:space="preserve">at </w:t>
      </w:r>
      <w:r w:rsidRPr="002C62E5">
        <w:rPr>
          <w:rFonts w:eastAsia="Times New Roman" w:cs="Times New Roman"/>
          <w:bCs w:val="0"/>
        </w:rPr>
        <w:br/>
        <w:t>3218</w:t>
      </w:r>
      <w:bookmarkEnd w:id="1"/>
      <w:r w:rsidRPr="002C62E5">
        <w:rPr>
          <w:rFonts w:eastAsia="Times New Roman" w:cs="Times New Roman"/>
          <w:bCs w:val="0"/>
        </w:rPr>
        <w:t xml:space="preserve"> Pringle Rd SE, #120, Salem, OR 97302-6312</w:t>
      </w:r>
    </w:p>
    <w:p w14:paraId="45646E10" w14:textId="74A1A8E6" w:rsidR="00EC7D5A" w:rsidRPr="002C62E5" w:rsidRDefault="00E409B7" w:rsidP="00E409B7">
      <w:pPr>
        <w:jc w:val="center"/>
        <w:rPr>
          <w:rFonts w:eastAsia="Times New Roman" w:cs="Times New Roman"/>
          <w:bCs w:val="0"/>
        </w:rPr>
      </w:pPr>
      <w:r w:rsidRPr="002C62E5">
        <w:rPr>
          <w:rFonts w:eastAsia="Times New Roman" w:cs="Times New Roman"/>
          <w:bCs w:val="0"/>
        </w:rPr>
        <w:t xml:space="preserve">Telephone: (503) 378-5499 Email: lpct.board@oregon.gov Website: </w:t>
      </w:r>
      <w:r w:rsidR="00EC7D5A" w:rsidRPr="002C62E5">
        <w:rPr>
          <w:rFonts w:eastAsia="Times New Roman" w:cs="Times New Roman"/>
          <w:bCs w:val="0"/>
        </w:rPr>
        <w:t>www.oregon.gov/OBLPCT</w:t>
      </w:r>
    </w:p>
    <w:p w14:paraId="6B1044A2" w14:textId="33E7F2AB" w:rsidR="00387A28" w:rsidRPr="002C62E5" w:rsidRDefault="00E409B7" w:rsidP="00E409B7">
      <w:pPr>
        <w:jc w:val="center"/>
        <w:rPr>
          <w:rFonts w:eastAsia="Times New Roman" w:cs="Times New Roman"/>
          <w:bCs w:val="0"/>
        </w:rPr>
      </w:pPr>
      <w:r w:rsidRPr="002C62E5">
        <w:rPr>
          <w:rFonts w:eastAsia="Times New Roman" w:cs="Times New Roman"/>
          <w:bCs w:val="0"/>
        </w:rPr>
        <w:t xml:space="preserve">For additional information about this </w:t>
      </w:r>
      <w:r w:rsidR="004876C6" w:rsidRPr="002C62E5">
        <w:rPr>
          <w:rFonts w:eastAsia="Times New Roman" w:cs="Times New Roman"/>
          <w:bCs w:val="0"/>
        </w:rPr>
        <w:t>a</w:t>
      </w:r>
      <w:r w:rsidRPr="002C62E5">
        <w:rPr>
          <w:rFonts w:eastAsia="Times New Roman" w:cs="Times New Roman"/>
          <w:bCs w:val="0"/>
        </w:rPr>
        <w:t>ssociate</w:t>
      </w:r>
      <w:r w:rsidR="002E5E5D" w:rsidRPr="002C62E5">
        <w:rPr>
          <w:rFonts w:eastAsia="Times New Roman" w:cs="Times New Roman"/>
          <w:bCs w:val="0"/>
        </w:rPr>
        <w:t>’s</w:t>
      </w:r>
      <w:r w:rsidR="00074658">
        <w:rPr>
          <w:rFonts w:eastAsia="Times New Roman" w:cs="Times New Roman"/>
          <w:bCs w:val="0"/>
        </w:rPr>
        <w:t xml:space="preserve"> </w:t>
      </w:r>
      <w:r w:rsidR="00E54B04" w:rsidRPr="002C62E5">
        <w:rPr>
          <w:rFonts w:eastAsia="Times New Roman" w:cs="Times New Roman"/>
          <w:bCs w:val="0"/>
        </w:rPr>
        <w:t>supervisor</w:t>
      </w:r>
      <w:r w:rsidRPr="002C62E5">
        <w:rPr>
          <w:rFonts w:eastAsia="Times New Roman" w:cs="Times New Roman"/>
          <w:bCs w:val="0"/>
        </w:rPr>
        <w:t>, consult the Board’s website.</w:t>
      </w:r>
    </w:p>
    <w:sectPr w:rsidR="00387A28" w:rsidRPr="002C62E5" w:rsidSect="00F875A8">
      <w:footerReference w:type="even" r:id="rId7"/>
      <w:footerReference w:type="default" r:id="rId8"/>
      <w:headerReference w:type="first" r:id="rId9"/>
      <w:pgSz w:w="12240" w:h="15840"/>
      <w:pgMar w:top="1440" w:right="1440" w:bottom="64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6A72" w14:textId="77777777" w:rsidR="00C43BAC" w:rsidRDefault="00C43BAC" w:rsidP="00A52692">
      <w:r>
        <w:separator/>
      </w:r>
    </w:p>
  </w:endnote>
  <w:endnote w:type="continuationSeparator" w:id="0">
    <w:p w14:paraId="5B88D953" w14:textId="77777777" w:rsidR="00C43BAC" w:rsidRDefault="00C43BAC" w:rsidP="00A5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2615625"/>
      <w:docPartObj>
        <w:docPartGallery w:val="Page Numbers (Bottom of Page)"/>
        <w:docPartUnique/>
      </w:docPartObj>
    </w:sdtPr>
    <w:sdtContent>
      <w:p w14:paraId="79B7ECD4" w14:textId="77777777" w:rsidR="00A52692" w:rsidRDefault="00A52692" w:rsidP="00EE07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0575D5" w14:textId="77777777" w:rsidR="00A52692" w:rsidRDefault="00A52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929879"/>
      <w:docPartObj>
        <w:docPartGallery w:val="Page Numbers (Bottom of Page)"/>
        <w:docPartUnique/>
      </w:docPartObj>
    </w:sdtPr>
    <w:sdtContent>
      <w:p w14:paraId="11895A56" w14:textId="1C1DA6A0" w:rsidR="00A52692" w:rsidRDefault="00A52692" w:rsidP="00EE07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09B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5B4CC3" w14:textId="77777777" w:rsidR="00A52692" w:rsidRDefault="00A5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C002" w14:textId="77777777" w:rsidR="00C43BAC" w:rsidRDefault="00C43BAC" w:rsidP="00A52692">
      <w:r>
        <w:separator/>
      </w:r>
    </w:p>
  </w:footnote>
  <w:footnote w:type="continuationSeparator" w:id="0">
    <w:p w14:paraId="6BCEA833" w14:textId="77777777" w:rsidR="00C43BAC" w:rsidRDefault="00C43BAC" w:rsidP="00A5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33EB" w14:textId="76920870" w:rsidR="00387A28" w:rsidRPr="00892DAB" w:rsidRDefault="00387A28" w:rsidP="00A52692">
    <w:pPr>
      <w:pStyle w:val="Header"/>
      <w:jc w:val="center"/>
      <w:rPr>
        <w:sz w:val="28"/>
        <w:szCs w:val="28"/>
      </w:rPr>
    </w:pPr>
    <w:r w:rsidRPr="00892DAB">
      <w:rPr>
        <w:sz w:val="28"/>
        <w:szCs w:val="28"/>
      </w:rPr>
      <w:t>Professional Disclosure Statement</w:t>
    </w:r>
  </w:p>
  <w:p w14:paraId="2352D371" w14:textId="3011F40D" w:rsidR="00A52692" w:rsidRDefault="00387A28" w:rsidP="00A52692">
    <w:pPr>
      <w:pStyle w:val="Header"/>
      <w:jc w:val="center"/>
    </w:pPr>
    <w:r w:rsidRPr="00387A28">
      <w:t>John W. Lee</w:t>
    </w:r>
    <w:r>
      <w:t>,</w:t>
    </w:r>
    <w:r w:rsidR="00D23299">
      <w:t xml:space="preserve"> MA in </w:t>
    </w:r>
    <w:r>
      <w:t>CMHC</w:t>
    </w:r>
  </w:p>
  <w:p w14:paraId="657EC57F" w14:textId="1CECA4CA" w:rsidR="00387A28" w:rsidRDefault="00A56582" w:rsidP="00A52692">
    <w:pPr>
      <w:pStyle w:val="Header"/>
      <w:jc w:val="center"/>
    </w:pPr>
    <w:r>
      <w:t>Registered Associate</w:t>
    </w:r>
    <w:r w:rsidR="00D23299">
      <w:t xml:space="preserve"> at Christians </w:t>
    </w:r>
    <w:proofErr w:type="gramStart"/>
    <w:r w:rsidR="00380866">
      <w:t>A</w:t>
    </w:r>
    <w:r w:rsidR="00D23299">
      <w:t>s</w:t>
    </w:r>
    <w:proofErr w:type="gramEnd"/>
    <w:r w:rsidR="00D23299">
      <w:t xml:space="preserve"> Family Advocates (CAFA)</w:t>
    </w:r>
  </w:p>
  <w:p w14:paraId="3B865225" w14:textId="33A49B34" w:rsidR="00E351EC" w:rsidRDefault="00A9189C" w:rsidP="00A9189C">
    <w:pPr>
      <w:pStyle w:val="NormalWeb"/>
      <w:spacing w:before="0" w:beforeAutospacing="0" w:after="0" w:afterAutospacing="0"/>
      <w:jc w:val="center"/>
    </w:pPr>
    <w:r w:rsidRPr="00A9189C">
      <w:t>(541) 686-6000</w:t>
    </w:r>
    <w:r>
      <w:t xml:space="preserve"> </w:t>
    </w:r>
    <w:r w:rsidR="002E671E">
      <w:t>ext. 582—</w:t>
    </w:r>
    <w:r w:rsidR="00BF5B16">
      <w:t xml:space="preserve">Email: </w:t>
    </w:r>
    <w:r w:rsidR="00D23299">
      <w:t>johnl@cafaweb.com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OOcysq8" int2:invalidationBookmarkName="" int2:hashCode="uh1DF5Nd/8D2Af" int2:id="qkq54diD">
      <int2:state int2:value="Rejected" int2:type="AugLoop_Text_Critique"/>
    </int2:bookmark>
    <int2:bookmark int2:bookmarkName="_Int_35tgHMEz" int2:invalidationBookmarkName="" int2:hashCode="w6nrYGiMt9FqIu" int2:id="sFuEVKmr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8"/>
    <w:rsid w:val="00074658"/>
    <w:rsid w:val="000C1E18"/>
    <w:rsid w:val="0011149B"/>
    <w:rsid w:val="0011607C"/>
    <w:rsid w:val="0017757A"/>
    <w:rsid w:val="001904BC"/>
    <w:rsid w:val="001B41D4"/>
    <w:rsid w:val="00244BDF"/>
    <w:rsid w:val="00251A5E"/>
    <w:rsid w:val="00264520"/>
    <w:rsid w:val="002B2E50"/>
    <w:rsid w:val="002C62E5"/>
    <w:rsid w:val="002D07C4"/>
    <w:rsid w:val="002D36C2"/>
    <w:rsid w:val="002D7BE6"/>
    <w:rsid w:val="002E5E5D"/>
    <w:rsid w:val="002E671E"/>
    <w:rsid w:val="002F26AD"/>
    <w:rsid w:val="00380866"/>
    <w:rsid w:val="0038597A"/>
    <w:rsid w:val="00387A28"/>
    <w:rsid w:val="003F2649"/>
    <w:rsid w:val="003F30E7"/>
    <w:rsid w:val="00430C2D"/>
    <w:rsid w:val="004320FC"/>
    <w:rsid w:val="0046105B"/>
    <w:rsid w:val="004836A8"/>
    <w:rsid w:val="004876C6"/>
    <w:rsid w:val="004E55F2"/>
    <w:rsid w:val="004F748D"/>
    <w:rsid w:val="005375D7"/>
    <w:rsid w:val="005F24EB"/>
    <w:rsid w:val="0061276F"/>
    <w:rsid w:val="00627CEB"/>
    <w:rsid w:val="0065018E"/>
    <w:rsid w:val="0067194D"/>
    <w:rsid w:val="006F3CBC"/>
    <w:rsid w:val="006F72BE"/>
    <w:rsid w:val="0070197F"/>
    <w:rsid w:val="00716A22"/>
    <w:rsid w:val="00720F88"/>
    <w:rsid w:val="0073434D"/>
    <w:rsid w:val="00744AB9"/>
    <w:rsid w:val="007A1B8A"/>
    <w:rsid w:val="007E6B91"/>
    <w:rsid w:val="0080643C"/>
    <w:rsid w:val="008246C0"/>
    <w:rsid w:val="00892DAB"/>
    <w:rsid w:val="00894058"/>
    <w:rsid w:val="008B1150"/>
    <w:rsid w:val="008D01D4"/>
    <w:rsid w:val="008F3E77"/>
    <w:rsid w:val="008F66B1"/>
    <w:rsid w:val="00984900"/>
    <w:rsid w:val="009A4970"/>
    <w:rsid w:val="009E12D5"/>
    <w:rsid w:val="009E5E21"/>
    <w:rsid w:val="00A52692"/>
    <w:rsid w:val="00A56582"/>
    <w:rsid w:val="00A9189C"/>
    <w:rsid w:val="00BC0DEB"/>
    <w:rsid w:val="00BE0014"/>
    <w:rsid w:val="00BF5B16"/>
    <w:rsid w:val="00C1665A"/>
    <w:rsid w:val="00C32CDE"/>
    <w:rsid w:val="00C342BC"/>
    <w:rsid w:val="00C43BAC"/>
    <w:rsid w:val="00C80995"/>
    <w:rsid w:val="00CF64ED"/>
    <w:rsid w:val="00D23299"/>
    <w:rsid w:val="00D47B9E"/>
    <w:rsid w:val="00D724E0"/>
    <w:rsid w:val="00D81C13"/>
    <w:rsid w:val="00D84CAD"/>
    <w:rsid w:val="00D856BD"/>
    <w:rsid w:val="00E00E1A"/>
    <w:rsid w:val="00E069DC"/>
    <w:rsid w:val="00E07FB7"/>
    <w:rsid w:val="00E300DD"/>
    <w:rsid w:val="00E351EC"/>
    <w:rsid w:val="00E409B7"/>
    <w:rsid w:val="00E54B04"/>
    <w:rsid w:val="00E66E5E"/>
    <w:rsid w:val="00E71D3A"/>
    <w:rsid w:val="00EA748B"/>
    <w:rsid w:val="00EB6B72"/>
    <w:rsid w:val="00EC7D5A"/>
    <w:rsid w:val="00F54CD4"/>
    <w:rsid w:val="00F768BF"/>
    <w:rsid w:val="00F875A8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3832"/>
  <w15:chartTrackingRefBased/>
  <w15:docId w15:val="{A87DD6BA-FEF3-4348-A388-6FD1F581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 (Body)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92"/>
  </w:style>
  <w:style w:type="paragraph" w:styleId="Footer">
    <w:name w:val="footer"/>
    <w:basedOn w:val="Normal"/>
    <w:link w:val="FooterChar"/>
    <w:uiPriority w:val="99"/>
    <w:unhideWhenUsed/>
    <w:rsid w:val="00A52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692"/>
  </w:style>
  <w:style w:type="character" w:styleId="PageNumber">
    <w:name w:val="page number"/>
    <w:basedOn w:val="DefaultParagraphFont"/>
    <w:uiPriority w:val="99"/>
    <w:semiHidden/>
    <w:unhideWhenUsed/>
    <w:rsid w:val="00A52692"/>
  </w:style>
  <w:style w:type="character" w:customStyle="1" w:styleId="markedcontent">
    <w:name w:val="markedcontent"/>
    <w:basedOn w:val="DefaultParagraphFont"/>
    <w:rsid w:val="00E409B7"/>
  </w:style>
  <w:style w:type="character" w:styleId="Hyperlink">
    <w:name w:val="Hyperlink"/>
    <w:basedOn w:val="DefaultParagraphFont"/>
    <w:uiPriority w:val="99"/>
    <w:unhideWhenUsed/>
    <w:rsid w:val="00D23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2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189C"/>
    <w:pPr>
      <w:spacing w:before="100" w:beforeAutospacing="1" w:after="100" w:afterAutospacing="1"/>
    </w:pPr>
    <w:rPr>
      <w:rFonts w:eastAsia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3B0B67-9416-C346-9D1B-6730BB159F9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AE558-704D-C04D-A0D5-E3EC25FC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May</cp:lastModifiedBy>
  <cp:revision>2</cp:revision>
  <dcterms:created xsi:type="dcterms:W3CDTF">2023-12-20T15:07:00Z</dcterms:created>
  <dcterms:modified xsi:type="dcterms:W3CDTF">2023-12-20T15:07:00Z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documentId_9577</vt:lpwstr>
  </property>
  <property fmtid="{D5CDD505-2E9C-101B-9397-08002B2CF9AE}" pid="3" name="grammarly_documentContext">
    <vt:lpwstr>{"goals":[],"domain":"general","emotions":[],"dialect":"american"}</vt:lpwstr>
  </property>
</Properties>
</file>