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F4AF" w14:textId="3215B4E1" w:rsidR="00A5039E" w:rsidRDefault="00A5039E" w:rsidP="00A5039E">
      <w:r>
        <w:fldChar w:fldCharType="begin"/>
      </w:r>
      <w:r w:rsidR="002F6905">
        <w:instrText xml:space="preserve"> INCLUDEPICTURE "C:\\Users\\garrettalbin\\Library\\Group Containers\\UBF8T346G9.ms\\WebArchiveCopyPasteTempFiles\\com.microsoft.Word\\page1image59553808"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6484932" wp14:editId="35CBC130">
            <wp:extent cx="1532890" cy="600710"/>
            <wp:effectExtent l="0" t="0" r="3810" b="0"/>
            <wp:docPr id="1" name="Picture 1" descr="page1image5955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9553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36CE20D" w14:textId="77777777" w:rsidR="00A5039E" w:rsidRDefault="00A5039E" w:rsidP="00A5039E">
      <w:pPr>
        <w:jc w:val="center"/>
        <w:rPr>
          <w:b/>
        </w:rPr>
      </w:pPr>
    </w:p>
    <w:p w14:paraId="2328DD46" w14:textId="77777777" w:rsidR="00A5039E" w:rsidRPr="00F16592" w:rsidRDefault="00A5039E" w:rsidP="00A5039E">
      <w:pPr>
        <w:jc w:val="center"/>
        <w:rPr>
          <w:b/>
        </w:rPr>
      </w:pPr>
      <w:r w:rsidRPr="00F16592">
        <w:rPr>
          <w:b/>
        </w:rPr>
        <w:t>Professional Disclosure Statement</w:t>
      </w:r>
    </w:p>
    <w:p w14:paraId="71BD8405" w14:textId="77777777" w:rsidR="00A5039E" w:rsidRPr="00F16592" w:rsidRDefault="00A5039E" w:rsidP="00A5039E">
      <w:pPr>
        <w:jc w:val="center"/>
        <w:rPr>
          <w:b/>
        </w:rPr>
      </w:pPr>
      <w:r w:rsidRPr="00F16592">
        <w:rPr>
          <w:b/>
        </w:rPr>
        <w:t>Garrett Albin, Masters in Clinical Mental Health</w:t>
      </w:r>
    </w:p>
    <w:p w14:paraId="3F9AA03F" w14:textId="77777777" w:rsidR="00A5039E" w:rsidRDefault="00A5039E" w:rsidP="00A5039E">
      <w:pPr>
        <w:jc w:val="center"/>
      </w:pPr>
      <w:r>
        <w:t xml:space="preserve">CAFA </w:t>
      </w:r>
    </w:p>
    <w:p w14:paraId="3B51E165" w14:textId="53856C4A" w:rsidR="00A5039E" w:rsidRDefault="00A5039E" w:rsidP="00A5039E">
      <w:pPr>
        <w:jc w:val="center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921 C</w:t>
      </w:r>
      <w:r>
        <w:rPr>
          <w:rFonts w:ascii="ArialMT" w:hAnsi="ArialMT"/>
          <w:sz w:val="16"/>
          <w:szCs w:val="16"/>
        </w:rPr>
        <w:t xml:space="preserve">OUNTRY </w:t>
      </w:r>
      <w:r>
        <w:rPr>
          <w:rFonts w:ascii="ArialMT" w:hAnsi="ArialMT"/>
          <w:sz w:val="20"/>
          <w:szCs w:val="20"/>
        </w:rPr>
        <w:t>C</w:t>
      </w:r>
      <w:r>
        <w:rPr>
          <w:rFonts w:ascii="ArialMT" w:hAnsi="ArialMT"/>
          <w:sz w:val="16"/>
          <w:szCs w:val="16"/>
        </w:rPr>
        <w:t xml:space="preserve">LUB </w:t>
      </w:r>
      <w:r>
        <w:rPr>
          <w:rFonts w:ascii="ArialMT" w:hAnsi="ArialMT"/>
          <w:sz w:val="20"/>
          <w:szCs w:val="20"/>
        </w:rPr>
        <w:t>R</w:t>
      </w:r>
      <w:r>
        <w:rPr>
          <w:rFonts w:ascii="ArialMT" w:hAnsi="ArialMT"/>
          <w:sz w:val="16"/>
          <w:szCs w:val="16"/>
        </w:rPr>
        <w:t xml:space="preserve">D </w:t>
      </w:r>
      <w:r>
        <w:rPr>
          <w:rFonts w:ascii="ArialMT" w:hAnsi="ArialMT"/>
          <w:sz w:val="20"/>
          <w:szCs w:val="20"/>
        </w:rPr>
        <w:t>S</w:t>
      </w:r>
      <w:r>
        <w:rPr>
          <w:rFonts w:ascii="ArialMT" w:hAnsi="ArialMT"/>
          <w:sz w:val="16"/>
          <w:szCs w:val="16"/>
        </w:rPr>
        <w:t xml:space="preserve">TE </w:t>
      </w:r>
      <w:r>
        <w:rPr>
          <w:rFonts w:ascii="ArialMT" w:hAnsi="ArialMT"/>
          <w:sz w:val="20"/>
          <w:szCs w:val="20"/>
        </w:rPr>
        <w:t xml:space="preserve">895 </w:t>
      </w:r>
    </w:p>
    <w:p w14:paraId="3ADB385C" w14:textId="2A027511" w:rsidR="00A5039E" w:rsidRDefault="00A5039E" w:rsidP="00A5039E">
      <w:pPr>
        <w:jc w:val="center"/>
      </w:pPr>
      <w:r>
        <w:rPr>
          <w:rFonts w:ascii="ArialMT" w:hAnsi="ArialMT"/>
          <w:sz w:val="20"/>
          <w:szCs w:val="20"/>
        </w:rPr>
        <w:t>E</w:t>
      </w:r>
      <w:r>
        <w:rPr>
          <w:rFonts w:ascii="ArialMT" w:hAnsi="ArialMT"/>
          <w:sz w:val="16"/>
          <w:szCs w:val="16"/>
        </w:rPr>
        <w:t>UGENE</w:t>
      </w:r>
      <w:r>
        <w:rPr>
          <w:rFonts w:ascii="ArialMT" w:hAnsi="ArialMT"/>
          <w:sz w:val="20"/>
          <w:szCs w:val="20"/>
        </w:rPr>
        <w:t xml:space="preserve">, OR 97401 </w:t>
      </w:r>
    </w:p>
    <w:p w14:paraId="162929D0" w14:textId="77777777" w:rsidR="00A5039E" w:rsidRDefault="00A5039E" w:rsidP="00A5039E">
      <w:pPr>
        <w:jc w:val="center"/>
      </w:pPr>
    </w:p>
    <w:p w14:paraId="4435C95C" w14:textId="24BBFDD6" w:rsidR="00A5039E" w:rsidRDefault="00A5039E" w:rsidP="00A5039E">
      <w:r w:rsidRPr="00F16592">
        <w:rPr>
          <w:b/>
        </w:rPr>
        <w:t>Philosophy and Approach</w:t>
      </w:r>
      <w:r>
        <w:t>: The focus of my therapy practice is to support the client in curiously analyzing their experiences</w:t>
      </w:r>
      <w:r w:rsidR="00E348C3">
        <w:t>, looking for possibilities of growth</w:t>
      </w:r>
      <w:r w:rsidR="001844DF">
        <w:t xml:space="preserve"> and understanding. </w:t>
      </w:r>
      <w:r>
        <w:t>The environment I strive to establish is one that fosters a relationship built upon trust, safety, compassion, and awareness. My approach is largely humanistic with recommendations informed by research findings</w:t>
      </w:r>
      <w:r w:rsidR="002D46FD">
        <w:t xml:space="preserve"> in neuroscience and evolutionary psychology. </w:t>
      </w:r>
      <w:r>
        <w:t xml:space="preserve">Those seeking improvement through this relationship must understand that some aspects of the therapeutic experience may be difficult and challenging, but if persevered, they provide powerful opportunities for </w:t>
      </w:r>
      <w:r w:rsidR="00E348C3">
        <w:t>insight</w:t>
      </w:r>
      <w:r>
        <w:t xml:space="preserve"> and development. </w:t>
      </w:r>
    </w:p>
    <w:p w14:paraId="5E7A9C1F" w14:textId="77777777" w:rsidR="00A5039E" w:rsidRDefault="00A5039E" w:rsidP="00A5039E">
      <w:pPr>
        <w:rPr>
          <w:b/>
        </w:rPr>
      </w:pPr>
    </w:p>
    <w:p w14:paraId="20C438F7" w14:textId="028B2E2B" w:rsidR="00A5039E" w:rsidRDefault="00A5039E" w:rsidP="00A5039E">
      <w:r w:rsidRPr="00F16592">
        <w:rPr>
          <w:b/>
        </w:rPr>
        <w:t>Formal Education and Training</w:t>
      </w:r>
      <w:r>
        <w:t xml:space="preserve">: I received my Masters in Clinical Mental Health Counseling from Bushnell University. Prior to that, I did my undergrad work at the University of Oregon. I am trained in </w:t>
      </w:r>
      <w:r w:rsidR="00E348C3">
        <w:t>numerous</w:t>
      </w:r>
      <w:r>
        <w:t xml:space="preserve"> therapeutic techniques and modalities. I am adept in integrating mindfulness practices into treatment</w:t>
      </w:r>
      <w:r w:rsidR="00E348C3">
        <w:t xml:space="preserve"> and am a certified </w:t>
      </w:r>
      <w:r>
        <w:t>neurofeedback</w:t>
      </w:r>
      <w:r w:rsidR="00E348C3">
        <w:t xml:space="preserve"> (IASIS) technician</w:t>
      </w:r>
      <w:r>
        <w:t>.</w:t>
      </w:r>
      <w:r w:rsidR="00E348C3">
        <w:t xml:space="preserve"> I have additional experience in relationship counseling, as well as, group counseling settings. </w:t>
      </w:r>
    </w:p>
    <w:p w14:paraId="22CA1E32" w14:textId="77777777" w:rsidR="00A5039E" w:rsidRDefault="00A5039E" w:rsidP="00A5039E"/>
    <w:p w14:paraId="3EF51C10" w14:textId="5C6A705C" w:rsidR="00A5039E" w:rsidRDefault="00A5039E" w:rsidP="00954EA9">
      <w:pPr>
        <w:pStyle w:val="NormalWeb"/>
      </w:pPr>
      <w:r>
        <w:t>As an intern registered with the Oregon Board of Licensed Professional Counselors and Therapists, I abide by its Code of Ethics. My clinical supervisor is</w:t>
      </w:r>
      <w:r w:rsidR="00E348C3">
        <w:t xml:space="preserve"> Corey Jackson</w:t>
      </w:r>
      <w:r w:rsidR="00954EA9">
        <w:t xml:space="preserve"> (</w:t>
      </w:r>
      <w:r w:rsidR="00954EA9">
        <w:rPr>
          <w:rFonts w:ascii="TimesNewRomanPSMT" w:hAnsi="TimesNewRomanPSMT"/>
        </w:rPr>
        <w:t>MA, LPC).</w:t>
      </w:r>
      <w:r>
        <w:t xml:space="preserve"> I will be consulting with him as well as with other professionals in consultation groups to better develop as a counselor. I am happy to discuss what this process entails further upon request.  </w:t>
      </w:r>
    </w:p>
    <w:p w14:paraId="5C42589E" w14:textId="77777777" w:rsidR="00A5039E" w:rsidRDefault="00A5039E" w:rsidP="00A5039E">
      <w:pPr>
        <w:rPr>
          <w:b/>
        </w:rPr>
      </w:pPr>
    </w:p>
    <w:p w14:paraId="784E982F" w14:textId="77777777" w:rsidR="00A5039E" w:rsidRDefault="00A5039E" w:rsidP="00A5039E">
      <w:r w:rsidRPr="00F16592">
        <w:rPr>
          <w:b/>
        </w:rPr>
        <w:t>Fees and Length of Sessions</w:t>
      </w:r>
      <w:r>
        <w:t>:</w:t>
      </w:r>
    </w:p>
    <w:p w14:paraId="7A314DC3" w14:textId="77777777" w:rsidR="00A5039E" w:rsidRPr="00F16592" w:rsidRDefault="00A5039E" w:rsidP="00A5039E">
      <w:r w:rsidRPr="00F16592">
        <w:rPr>
          <w:b/>
        </w:rPr>
        <w:t>As a client of an Oregon registered intern, you have the following rights</w:t>
      </w:r>
      <w:r w:rsidRPr="00F16592">
        <w:t>:</w:t>
      </w:r>
    </w:p>
    <w:p w14:paraId="50813A6F" w14:textId="77777777" w:rsidR="00A5039E" w:rsidRPr="00F16592" w:rsidRDefault="00A5039E" w:rsidP="00A5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6592">
        <w:rPr>
          <w:rFonts w:ascii="Times New Roman" w:hAnsi="Times New Roman" w:cs="Times New Roman"/>
        </w:rPr>
        <w:t xml:space="preserve">To expect that licensee has met the qualifications of training and experience required by state law; </w:t>
      </w:r>
    </w:p>
    <w:p w14:paraId="08AB9343" w14:textId="77777777" w:rsidR="00A5039E" w:rsidRPr="00F16592" w:rsidRDefault="00A5039E" w:rsidP="00A5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6592">
        <w:rPr>
          <w:rFonts w:ascii="Times New Roman" w:hAnsi="Times New Roman" w:cs="Times New Roman"/>
        </w:rPr>
        <w:t xml:space="preserve">To examine public records maintained by the Board and to have the Board confirm credentials of a licensee; </w:t>
      </w:r>
    </w:p>
    <w:p w14:paraId="393D2A23" w14:textId="77777777" w:rsidR="00A5039E" w:rsidRPr="00F16592" w:rsidRDefault="00A5039E" w:rsidP="00A5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6592">
        <w:rPr>
          <w:rFonts w:ascii="Times New Roman" w:hAnsi="Times New Roman" w:cs="Times New Roman"/>
        </w:rPr>
        <w:t xml:space="preserve">To obtain a copy of the Code of Ethics (Oregon Administrative Rules 833-100); </w:t>
      </w:r>
    </w:p>
    <w:p w14:paraId="7A864E6A" w14:textId="77777777" w:rsidR="00A5039E" w:rsidRPr="00F16592" w:rsidRDefault="00A5039E" w:rsidP="00A5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6592">
        <w:rPr>
          <w:rFonts w:ascii="Times New Roman" w:hAnsi="Times New Roman" w:cs="Times New Roman"/>
        </w:rPr>
        <w:t xml:space="preserve">To report complaints to the Board; </w:t>
      </w:r>
    </w:p>
    <w:p w14:paraId="0D7B2036" w14:textId="77777777" w:rsidR="00A5039E" w:rsidRPr="00F16592" w:rsidRDefault="00A5039E" w:rsidP="00A5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6592">
        <w:rPr>
          <w:rFonts w:ascii="Times New Roman" w:hAnsi="Times New Roman" w:cs="Times New Roman"/>
        </w:rPr>
        <w:t xml:space="preserve">To be informed of the cost of professional service before receiving the services; </w:t>
      </w:r>
    </w:p>
    <w:p w14:paraId="478F7A14" w14:textId="77777777" w:rsidR="00A5039E" w:rsidRPr="00F16592" w:rsidRDefault="00A5039E" w:rsidP="00A5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6592">
        <w:rPr>
          <w:rFonts w:ascii="Times New Roman" w:hAnsi="Times New Roman" w:cs="Times New Roman"/>
        </w:rPr>
        <w:t xml:space="preserve">To be assured of privacy and confidentiality while receiving services as defined by rule or law, with the following exceptions: 1) Reporting suspected child abuse; 2) Reporting imminent danger to you or others; 3) Reporting information required in court proceedings or by your insurance company, or other relevant agencies; 4) Providing information concerning </w:t>
      </w:r>
      <w:r w:rsidRPr="00F16592">
        <w:rPr>
          <w:rFonts w:ascii="Times New Roman" w:hAnsi="Times New Roman" w:cs="Times New Roman"/>
        </w:rPr>
        <w:lastRenderedPageBreak/>
        <w:t xml:space="preserve">licensee case consultation or supervision; and 5) Defending claims brought by you against me; </w:t>
      </w:r>
    </w:p>
    <w:p w14:paraId="664B2F86" w14:textId="77777777" w:rsidR="00A5039E" w:rsidRPr="00F16592" w:rsidRDefault="00A5039E" w:rsidP="00A5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6592">
        <w:rPr>
          <w:rFonts w:ascii="Times New Roman" w:hAnsi="Times New Roman" w:cs="Times New Roman"/>
        </w:rPr>
        <w:t xml:space="preserve">To be free from discrimination because of age, color, culture, disability, ethnicity, national origin, gender, race, religion, sexual orientation, marital status, or socioeconomic status. </w:t>
      </w:r>
    </w:p>
    <w:p w14:paraId="6D6B14D9" w14:textId="77777777" w:rsidR="00A5039E" w:rsidRPr="00F16592" w:rsidRDefault="00A5039E" w:rsidP="00A5039E"/>
    <w:p w14:paraId="400BBB9F" w14:textId="77777777" w:rsidR="00A5039E" w:rsidRPr="00F16592" w:rsidRDefault="00A5039E" w:rsidP="00A5039E">
      <w:r w:rsidRPr="00F16592">
        <w:t xml:space="preserve">You may contact the Board of Licensed Professional Counselors and Therapists at </w:t>
      </w:r>
    </w:p>
    <w:p w14:paraId="1D29A718" w14:textId="77777777" w:rsidR="00A5039E" w:rsidRPr="00F16592" w:rsidRDefault="00A5039E" w:rsidP="00A5039E">
      <w:r w:rsidRPr="00F16592">
        <w:t>3218 Pringle Rd SE, #120, Salem, OR 97302-6312</w:t>
      </w:r>
    </w:p>
    <w:p w14:paraId="61FBFF83" w14:textId="77777777" w:rsidR="00A5039E" w:rsidRPr="00F16592" w:rsidRDefault="00A5039E" w:rsidP="00A5039E">
      <w:r w:rsidRPr="00F16592">
        <w:t xml:space="preserve">Telephone: (503) 378-5499 Email: </w:t>
      </w:r>
      <w:hyperlink r:id="rId6" w:history="1">
        <w:r w:rsidRPr="00F16592">
          <w:rPr>
            <w:rStyle w:val="Hyperlink"/>
          </w:rPr>
          <w:t>lpct.board@oregon.gov</w:t>
        </w:r>
      </w:hyperlink>
      <w:r w:rsidRPr="00F16592">
        <w:t xml:space="preserve"> Website:  </w:t>
      </w:r>
      <w:hyperlink r:id="rId7" w:history="1">
        <w:r w:rsidRPr="00F16592">
          <w:rPr>
            <w:rStyle w:val="Hyperlink"/>
          </w:rPr>
          <w:t>www.oregon.gov/OBLPCT</w:t>
        </w:r>
      </w:hyperlink>
    </w:p>
    <w:p w14:paraId="1B861C7C" w14:textId="77777777" w:rsidR="00A5039E" w:rsidRPr="00F16592" w:rsidRDefault="00A5039E" w:rsidP="00A5039E"/>
    <w:p w14:paraId="02FF7700" w14:textId="77777777" w:rsidR="00A5039E" w:rsidRPr="00F16592" w:rsidRDefault="00A5039E" w:rsidP="00A5039E">
      <w:r w:rsidRPr="00F16592">
        <w:t xml:space="preserve">For additional information about this intern, consult the Board’s website. </w:t>
      </w:r>
    </w:p>
    <w:p w14:paraId="1D84E616" w14:textId="77777777" w:rsidR="00A5039E" w:rsidRPr="00F16592" w:rsidRDefault="00A5039E" w:rsidP="00A5039E"/>
    <w:p w14:paraId="0E7B9E7B" w14:textId="77777777" w:rsidR="00A5039E" w:rsidRPr="00F16592" w:rsidRDefault="00A5039E" w:rsidP="00A5039E"/>
    <w:p w14:paraId="377B9FEA" w14:textId="77777777" w:rsidR="00A5039E" w:rsidRPr="00F16592" w:rsidRDefault="00A5039E" w:rsidP="00A5039E"/>
    <w:p w14:paraId="1CB29593" w14:textId="77777777" w:rsidR="00A5039E" w:rsidRPr="00F16592" w:rsidRDefault="00A5039E" w:rsidP="00A5039E"/>
    <w:p w14:paraId="0A20D969" w14:textId="77777777" w:rsidR="00A5039E" w:rsidRPr="00F16592" w:rsidRDefault="00A5039E" w:rsidP="00A5039E">
      <w:r w:rsidRPr="00F16592">
        <w:t xml:space="preserve">By signing below I am indicating that I have read this disclosure: </w:t>
      </w:r>
    </w:p>
    <w:p w14:paraId="29413CAE" w14:textId="77777777" w:rsidR="00A5039E" w:rsidRPr="00F16592" w:rsidRDefault="00A5039E" w:rsidP="00A5039E"/>
    <w:p w14:paraId="46C1A724" w14:textId="77777777" w:rsidR="00A5039E" w:rsidRPr="00F16592" w:rsidRDefault="00A5039E" w:rsidP="00A5039E"/>
    <w:p w14:paraId="0E35F84F" w14:textId="77777777" w:rsidR="00A5039E" w:rsidRPr="00F16592" w:rsidRDefault="00A5039E" w:rsidP="00A5039E"/>
    <w:p w14:paraId="47839536" w14:textId="77777777" w:rsidR="00A5039E" w:rsidRDefault="00A5039E" w:rsidP="00A5039E">
      <w:r>
        <w:t xml:space="preserve">Counselor </w:t>
      </w:r>
      <w:r w:rsidRPr="00F16592">
        <w:t xml:space="preserve">Signature:  </w:t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  <w:t xml:space="preserve">_____________________________________  </w:t>
      </w:r>
    </w:p>
    <w:p w14:paraId="1E002065" w14:textId="77777777" w:rsidR="00A5039E" w:rsidRDefault="00A5039E" w:rsidP="00A5039E"/>
    <w:p w14:paraId="05E78C20" w14:textId="77777777" w:rsidR="00A5039E" w:rsidRDefault="00A5039E" w:rsidP="00A5039E">
      <w:r>
        <w:t xml:space="preserve">Client </w:t>
      </w:r>
      <w:r w:rsidRPr="00F16592">
        <w:t xml:space="preserve">Signature: </w:t>
      </w:r>
      <w:r>
        <w:t xml:space="preserve">      </w:t>
      </w:r>
      <w:r w:rsidRPr="00F16592">
        <w:t xml:space="preserve"> </w:t>
      </w:r>
      <w:r>
        <w:t xml:space="preserve"> </w:t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</w:r>
      <w:r w:rsidRPr="00F16592">
        <w:softHyphen/>
        <w:t xml:space="preserve">_____________________________________  </w:t>
      </w:r>
    </w:p>
    <w:p w14:paraId="1EF75B67" w14:textId="77777777" w:rsidR="00A5039E" w:rsidRDefault="00A5039E" w:rsidP="00A5039E">
      <w:r>
        <w:t xml:space="preserve"> </w:t>
      </w:r>
    </w:p>
    <w:p w14:paraId="127A459A" w14:textId="77777777" w:rsidR="00A5039E" w:rsidRPr="00F16592" w:rsidRDefault="00A5039E" w:rsidP="00A5039E">
      <w:r>
        <w:t xml:space="preserve">Client </w:t>
      </w:r>
      <w:r w:rsidRPr="00F16592">
        <w:t xml:space="preserve">Printed name: </w:t>
      </w:r>
      <w:r>
        <w:t xml:space="preserve">  </w:t>
      </w:r>
      <w:r w:rsidRPr="00F16592">
        <w:t>__________________________________</w:t>
      </w:r>
    </w:p>
    <w:p w14:paraId="77CCEDD9" w14:textId="77777777" w:rsidR="00A5039E" w:rsidRDefault="00A5039E" w:rsidP="00A5039E">
      <w:r>
        <w:t xml:space="preserve">   </w:t>
      </w:r>
    </w:p>
    <w:p w14:paraId="0BCD93EC" w14:textId="77777777" w:rsidR="00A5039E" w:rsidRPr="00F16592" w:rsidRDefault="00A5039E" w:rsidP="00A5039E">
      <w:r w:rsidRPr="00F16592">
        <w:t>Date:________________________</w:t>
      </w:r>
    </w:p>
    <w:p w14:paraId="68B08266" w14:textId="77777777" w:rsidR="00A5039E" w:rsidRPr="00F16592" w:rsidRDefault="00A5039E" w:rsidP="00A5039E"/>
    <w:p w14:paraId="56876FB3" w14:textId="77777777" w:rsidR="00A5039E" w:rsidRPr="00F16592" w:rsidRDefault="00A5039E" w:rsidP="00A5039E"/>
    <w:p w14:paraId="24D50E68" w14:textId="77777777" w:rsidR="00A5039E" w:rsidRDefault="00A5039E" w:rsidP="00A5039E">
      <w:pPr>
        <w:rPr>
          <w:b/>
        </w:rPr>
      </w:pPr>
    </w:p>
    <w:p w14:paraId="1C96603C" w14:textId="77777777" w:rsidR="00A5039E" w:rsidRDefault="00A5039E" w:rsidP="00A5039E"/>
    <w:p w14:paraId="4FF696F7" w14:textId="77777777" w:rsidR="00A5039E" w:rsidRPr="00A754D9" w:rsidRDefault="00A5039E" w:rsidP="00A5039E">
      <w:pPr>
        <w:jc w:val="center"/>
      </w:pPr>
    </w:p>
    <w:p w14:paraId="420A7246" w14:textId="77777777" w:rsidR="00A5039E" w:rsidRDefault="00A5039E" w:rsidP="00A5039E"/>
    <w:p w14:paraId="25CEBA87" w14:textId="77777777" w:rsidR="00A5039E" w:rsidRDefault="00A5039E" w:rsidP="00A5039E"/>
    <w:p w14:paraId="06D69162" w14:textId="77777777" w:rsidR="00A5039E" w:rsidRPr="00832E88" w:rsidRDefault="00A5039E" w:rsidP="00A5039E">
      <w:pPr>
        <w:jc w:val="center"/>
      </w:pPr>
    </w:p>
    <w:p w14:paraId="709402E3" w14:textId="77777777" w:rsidR="00A5039E" w:rsidRDefault="00A5039E" w:rsidP="00A5039E"/>
    <w:p w14:paraId="793FB7B2" w14:textId="77777777" w:rsidR="00A5039E" w:rsidRDefault="00A5039E" w:rsidP="00A5039E">
      <w:pPr>
        <w:rPr>
          <w:rFonts w:ascii="Times" w:eastAsia="Times" w:hAnsi="Times" w:cs="Times"/>
        </w:rPr>
      </w:pPr>
    </w:p>
    <w:p w14:paraId="1C7723F9" w14:textId="77777777" w:rsidR="00A5039E" w:rsidRDefault="00A5039E" w:rsidP="00A5039E">
      <w:pPr>
        <w:rPr>
          <w:rFonts w:ascii="Times" w:eastAsia="Times" w:hAnsi="Times" w:cs="Times"/>
        </w:rPr>
      </w:pPr>
    </w:p>
    <w:p w14:paraId="21ABC81F" w14:textId="77777777" w:rsidR="00A5039E" w:rsidRDefault="00A5039E" w:rsidP="00A5039E">
      <w:pPr>
        <w:rPr>
          <w:rFonts w:ascii="Times" w:eastAsia="Times" w:hAnsi="Times" w:cs="Times"/>
        </w:rPr>
      </w:pPr>
    </w:p>
    <w:p w14:paraId="56291DBC" w14:textId="77777777" w:rsidR="00A5039E" w:rsidRDefault="00A5039E" w:rsidP="00A5039E">
      <w:pPr>
        <w:rPr>
          <w:rFonts w:ascii="Times" w:eastAsia="Times" w:hAnsi="Times" w:cs="Times"/>
        </w:rPr>
      </w:pPr>
    </w:p>
    <w:p w14:paraId="02669249" w14:textId="77777777" w:rsidR="00A5039E" w:rsidRDefault="00A5039E" w:rsidP="00A5039E">
      <w:pPr>
        <w:rPr>
          <w:rFonts w:ascii="Times" w:eastAsia="Times" w:hAnsi="Times" w:cs="Times"/>
        </w:rPr>
      </w:pPr>
    </w:p>
    <w:p w14:paraId="3406BDF5" w14:textId="77777777" w:rsidR="00A5039E" w:rsidRDefault="00A5039E" w:rsidP="00A5039E">
      <w:pPr>
        <w:rPr>
          <w:rFonts w:ascii="Times" w:eastAsia="Times" w:hAnsi="Times" w:cs="Times"/>
        </w:rPr>
      </w:pPr>
    </w:p>
    <w:p w14:paraId="01B225C5" w14:textId="77777777" w:rsidR="00A5039E" w:rsidRDefault="00A5039E" w:rsidP="00A5039E">
      <w:pPr>
        <w:rPr>
          <w:rFonts w:ascii="Times" w:eastAsia="Times" w:hAnsi="Times" w:cs="Times"/>
        </w:rPr>
      </w:pPr>
    </w:p>
    <w:p w14:paraId="2A5F9ECE" w14:textId="77777777" w:rsidR="00A5039E" w:rsidRDefault="00A5039E" w:rsidP="00A5039E">
      <w:pPr>
        <w:rPr>
          <w:rFonts w:ascii="Times" w:eastAsia="Times" w:hAnsi="Times" w:cs="Times"/>
        </w:rPr>
      </w:pPr>
    </w:p>
    <w:p w14:paraId="315C0D12" w14:textId="77777777" w:rsidR="00A5039E" w:rsidRDefault="00A5039E" w:rsidP="00A5039E">
      <w:pPr>
        <w:rPr>
          <w:rFonts w:ascii="Times" w:eastAsia="Times" w:hAnsi="Times" w:cs="Times"/>
        </w:rPr>
      </w:pPr>
    </w:p>
    <w:p w14:paraId="336E39EA" w14:textId="77777777" w:rsidR="00A5039E" w:rsidRDefault="00A5039E" w:rsidP="00A5039E">
      <w:pPr>
        <w:rPr>
          <w:rFonts w:ascii="Times" w:eastAsia="Times" w:hAnsi="Times" w:cs="Times"/>
        </w:rPr>
      </w:pPr>
    </w:p>
    <w:p w14:paraId="26B09FB3" w14:textId="77777777" w:rsidR="00A5039E" w:rsidRDefault="00A5039E" w:rsidP="00A5039E">
      <w:pPr>
        <w:rPr>
          <w:rFonts w:ascii="Times" w:eastAsia="Times" w:hAnsi="Times" w:cs="Times"/>
        </w:rPr>
      </w:pPr>
    </w:p>
    <w:p w14:paraId="60EB59C3" w14:textId="77777777" w:rsidR="00A5039E" w:rsidRDefault="00A5039E" w:rsidP="00A5039E">
      <w:pPr>
        <w:rPr>
          <w:rFonts w:ascii="Times" w:eastAsia="Times" w:hAnsi="Times" w:cs="Times"/>
        </w:rPr>
      </w:pPr>
    </w:p>
    <w:p w14:paraId="697F0D4E" w14:textId="77777777" w:rsidR="00000000" w:rsidRDefault="00000000"/>
    <w:sectPr w:rsidR="00A940E7" w:rsidSect="0044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025"/>
    <w:multiLevelType w:val="hybridMultilevel"/>
    <w:tmpl w:val="E4B6CBFA"/>
    <w:lvl w:ilvl="0" w:tplc="FFFFFFFF">
      <w:start w:val="1907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54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9E"/>
    <w:rsid w:val="000A5FCE"/>
    <w:rsid w:val="001844DF"/>
    <w:rsid w:val="002D46FD"/>
    <w:rsid w:val="002F6905"/>
    <w:rsid w:val="004459FC"/>
    <w:rsid w:val="006110F0"/>
    <w:rsid w:val="0068456D"/>
    <w:rsid w:val="00716BD8"/>
    <w:rsid w:val="00954EA9"/>
    <w:rsid w:val="00A5039E"/>
    <w:rsid w:val="00E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EF68"/>
  <w15:chartTrackingRefBased/>
  <w15:docId w15:val="{E35EC1DE-E57E-8544-BC44-9C9BC36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9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3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39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03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gon.gov/OBLP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ct.board@orego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W. Albin</dc:creator>
  <cp:keywords/>
  <dc:description/>
  <cp:lastModifiedBy>Samantha May</cp:lastModifiedBy>
  <cp:revision>2</cp:revision>
  <dcterms:created xsi:type="dcterms:W3CDTF">2023-12-19T15:33:00Z</dcterms:created>
  <dcterms:modified xsi:type="dcterms:W3CDTF">2023-12-19T15:33:00Z</dcterms:modified>
</cp:coreProperties>
</file>